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A4B" w:rsidRPr="00C35931" w:rsidRDefault="00A72A29" w:rsidP="00C3593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35931">
        <w:rPr>
          <w:rFonts w:ascii="Times New Roman" w:hAnsi="Times New Roman" w:cs="Times New Roman"/>
          <w:b/>
          <w:sz w:val="24"/>
          <w:szCs w:val="24"/>
        </w:rPr>
        <w:t>«Социальный парикмахер на дому»</w:t>
      </w:r>
    </w:p>
    <w:p w:rsidR="004E1AA5" w:rsidRPr="00C35931" w:rsidRDefault="004E1AA5" w:rsidP="00C35931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C3593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«Красивые образы рождают красивые мысли, </w:t>
      </w:r>
    </w:p>
    <w:p w:rsidR="004E1AA5" w:rsidRPr="00C35931" w:rsidRDefault="004E1AA5" w:rsidP="00C35931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C3593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а красивые мысли ведут к красивым действиям»  </w:t>
      </w:r>
    </w:p>
    <w:p w:rsidR="004E1AA5" w:rsidRPr="00C35931" w:rsidRDefault="004E1AA5" w:rsidP="00C35931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3593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Платон</w:t>
      </w:r>
    </w:p>
    <w:p w:rsidR="008E34E8" w:rsidRPr="00C35931" w:rsidRDefault="008E34E8" w:rsidP="00C35931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359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</w:t>
      </w:r>
    </w:p>
    <w:p w:rsidR="008E34E8" w:rsidRPr="00C35931" w:rsidRDefault="008E34E8" w:rsidP="00C35931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359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</w:t>
      </w:r>
      <w:r w:rsidRPr="00C3593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Ключевые слова:</w:t>
      </w:r>
      <w:r w:rsidRPr="00C35931">
        <w:rPr>
          <w:sz w:val="24"/>
          <w:szCs w:val="24"/>
        </w:rPr>
        <w:t xml:space="preserve"> </w:t>
      </w:r>
      <w:r w:rsidRPr="00C3593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добровольчество (волонтерство), социальный проект, оказание социальных услуг, волонтеры «серебряного» возраста, волонтеры (добровольцы) Югры, парикмахерские услуги, социальные услуги на дому, граждане пожилого возраста, инвалиды.</w:t>
      </w:r>
    </w:p>
    <w:p w:rsidR="00B719F0" w:rsidRPr="00C35931" w:rsidRDefault="008E34E8" w:rsidP="00C359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5931">
        <w:rPr>
          <w:rFonts w:ascii="Times New Roman" w:hAnsi="Times New Roman" w:cs="Times New Roman"/>
          <w:i/>
          <w:sz w:val="24"/>
          <w:szCs w:val="24"/>
        </w:rPr>
        <w:t>Аннотация:</w:t>
      </w:r>
      <w:r w:rsidRPr="00C35931">
        <w:rPr>
          <w:rFonts w:ascii="Times New Roman" w:hAnsi="Times New Roman" w:cs="Times New Roman"/>
          <w:sz w:val="24"/>
          <w:szCs w:val="24"/>
        </w:rPr>
        <w:t xml:space="preserve"> в</w:t>
      </w:r>
      <w:r w:rsidR="00B719F0" w:rsidRPr="00C35931">
        <w:rPr>
          <w:rFonts w:ascii="Times New Roman" w:hAnsi="Times New Roman" w:cs="Times New Roman"/>
          <w:sz w:val="24"/>
          <w:szCs w:val="24"/>
        </w:rPr>
        <w:t xml:space="preserve"> статье представлен </w:t>
      </w:r>
      <w:r w:rsidR="006F7412" w:rsidRPr="00C35931">
        <w:rPr>
          <w:rFonts w:ascii="Times New Roman" w:hAnsi="Times New Roman" w:cs="Times New Roman"/>
          <w:sz w:val="24"/>
          <w:szCs w:val="24"/>
        </w:rPr>
        <w:t xml:space="preserve">социальный </w:t>
      </w:r>
      <w:r w:rsidR="00B719F0" w:rsidRPr="00C35931">
        <w:rPr>
          <w:rFonts w:ascii="Times New Roman" w:hAnsi="Times New Roman" w:cs="Times New Roman"/>
          <w:sz w:val="24"/>
          <w:szCs w:val="24"/>
        </w:rPr>
        <w:t>проект «Красота для всех»</w:t>
      </w:r>
      <w:r w:rsidR="004E1AA5" w:rsidRPr="00C35931">
        <w:rPr>
          <w:rFonts w:ascii="Times New Roman" w:hAnsi="Times New Roman" w:cs="Times New Roman"/>
          <w:sz w:val="24"/>
          <w:szCs w:val="24"/>
        </w:rPr>
        <w:t>,</w:t>
      </w:r>
      <w:r w:rsidR="00B719F0" w:rsidRPr="00C359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котор</w:t>
      </w:r>
      <w:r w:rsidR="004E1AA5" w:rsidRPr="00C359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r w:rsidR="00B719F0" w:rsidRPr="00C35931">
        <w:rPr>
          <w:sz w:val="24"/>
          <w:szCs w:val="24"/>
        </w:rPr>
        <w:t xml:space="preserve"> </w:t>
      </w:r>
      <w:r w:rsidR="00B719F0" w:rsidRPr="00C359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 на оказание безвозмездных парикмахерских услуг (стрижка) с выездом на дом к пожилым гражданам, ветеранам ВОВ и инвалидам</w:t>
      </w:r>
      <w:r w:rsidR="004E1AA5" w:rsidRPr="00C359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старше 18 лет</w:t>
      </w:r>
      <w:r w:rsidR="00B719F0" w:rsidRPr="00C359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B719F0" w:rsidRPr="00C35931">
        <w:rPr>
          <w:sz w:val="24"/>
          <w:szCs w:val="24"/>
        </w:rPr>
        <w:t xml:space="preserve"> </w:t>
      </w:r>
      <w:r w:rsidR="00B719F0" w:rsidRPr="00C359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имеющи</w:t>
      </w:r>
      <w:r w:rsidR="006F7412" w:rsidRPr="00C359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B719F0" w:rsidRPr="00C359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значительные затруднения в передвижении.</w:t>
      </w:r>
    </w:p>
    <w:p w:rsidR="00517F78" w:rsidRPr="00C35931" w:rsidRDefault="00517F78" w:rsidP="00C359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93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Автор:</w:t>
      </w:r>
      <w:r w:rsidRPr="00C35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593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Малиева</w:t>
      </w:r>
      <w:proofErr w:type="spellEnd"/>
      <w:r w:rsidRPr="00C35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Татьяна Николаевна, пенсионер, г. Нижневартовск.</w:t>
      </w:r>
    </w:p>
    <w:p w:rsidR="00517F78" w:rsidRPr="00C35931" w:rsidRDefault="00517F78" w:rsidP="00C359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93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Соавтор:</w:t>
      </w:r>
      <w:r w:rsidRPr="00C35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Фетисова Наталья Николаевна, специалист по комплексной реабилитации БУ ХМАО-Югры «</w:t>
      </w:r>
      <w:proofErr w:type="spellStart"/>
      <w:r w:rsidRPr="00C35931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Нижневартовский</w:t>
      </w:r>
      <w:proofErr w:type="spellEnd"/>
      <w:r w:rsidRPr="00C35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комплексный центр социального обслуживания населения».</w:t>
      </w:r>
    </w:p>
    <w:p w:rsidR="00517F78" w:rsidRPr="00C35931" w:rsidRDefault="00517F78" w:rsidP="00C359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  <w:r w:rsidRPr="00C3593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В услугах парикмахера люди нуждались во все времена. Данные виды услуг относятся к бытовым услугам по удовлетворению эстетических и гигиенических потребностей получателей социальных услуг. </w:t>
      </w:r>
      <w:r w:rsidRPr="00C359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Прическа была всегда гармонично вписана в геометрию человеческого облика. </w:t>
      </w:r>
      <w:r w:rsidRPr="00C3593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Ухоженный внешний вид в любой ситуации и в любом возрасте способствует активизации внутреннего потенциала человека и улучшению его психосоматического состояния, что, несомненно, положительно влияет на качество его жизни, располагает к общению, а также приобщает к ежедневному уходу за своей внешностью и ведению здорового образа жизни.</w:t>
      </w:r>
    </w:p>
    <w:p w:rsidR="00517F78" w:rsidRPr="00C35931" w:rsidRDefault="00517F78" w:rsidP="00C3593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93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Согласно</w:t>
      </w:r>
      <w:r w:rsidRPr="00C35931">
        <w:rPr>
          <w:rFonts w:ascii="Arial" w:eastAsia="Arial" w:hAnsi="Arial" w:cs="Arial"/>
          <w:color w:val="000000"/>
          <w:sz w:val="24"/>
          <w:szCs w:val="24"/>
          <w:highlight w:val="white"/>
          <w:lang w:eastAsia="ru-RU"/>
        </w:rPr>
        <w:t xml:space="preserve"> </w:t>
      </w:r>
      <w:r w:rsidRPr="00C3593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информации Департамента здравоохранения </w:t>
      </w:r>
      <w:r w:rsidRPr="00C35931">
        <w:rPr>
          <w:rFonts w:ascii="Times New Roman" w:eastAsia="Arial" w:hAnsi="Times New Roman" w:cs="Times New Roman"/>
          <w:color w:val="000000"/>
          <w:sz w:val="24"/>
          <w:szCs w:val="24"/>
          <w:highlight w:val="white"/>
          <w:lang w:eastAsia="ru-RU"/>
        </w:rPr>
        <w:t>Ханты-Мансийского автономного округа-Югры,</w:t>
      </w:r>
      <w:r w:rsidRPr="00C35931">
        <w:rPr>
          <w:rFonts w:ascii="Arial" w:eastAsia="Arial" w:hAnsi="Arial" w:cs="Arial"/>
          <w:color w:val="000000"/>
          <w:sz w:val="24"/>
          <w:szCs w:val="24"/>
          <w:highlight w:val="white"/>
          <w:lang w:eastAsia="ru-RU"/>
        </w:rPr>
        <w:t xml:space="preserve"> </w:t>
      </w:r>
      <w:r w:rsidRPr="00C3593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число инвалидов год от года увеличивается.</w:t>
      </w:r>
      <w:r w:rsidRPr="00C359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увеличение в основном происходит за счет граждан пожилого возраста, так как население округа, по словам медиков, стареет [2,3].</w:t>
      </w:r>
    </w:p>
    <w:p w:rsidR="00517F78" w:rsidRPr="00C35931" w:rsidRDefault="00517F78" w:rsidP="00C3593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9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Граждане пожилого возраста и лица с инвалидностью – это группы, которые изначально более уязвимы по сравнению с другими слоями населения. Уровень жизни с каждым днем растет, а доходы граждан остаются практически неизменными. В парикмахерских услугах нуждаются люди любого возраста, независимо от своего</w:t>
      </w:r>
      <w:r w:rsidRPr="00C35931">
        <w:rPr>
          <w:rFonts w:ascii="Calibri" w:eastAsia="Calibri" w:hAnsi="Calibri" w:cs="Calibri"/>
          <w:sz w:val="24"/>
          <w:szCs w:val="24"/>
          <w:lang w:eastAsia="ru-RU"/>
        </w:rPr>
        <w:t xml:space="preserve"> </w:t>
      </w:r>
      <w:r w:rsidRPr="00C3593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физического здоровья</w:t>
      </w:r>
      <w:r w:rsidRPr="00C35931">
        <w:rPr>
          <w:rFonts w:ascii="Calibri" w:eastAsia="Calibri" w:hAnsi="Calibri" w:cs="Calibri"/>
          <w:sz w:val="24"/>
          <w:szCs w:val="24"/>
          <w:lang w:eastAsia="ru-RU"/>
        </w:rPr>
        <w:t xml:space="preserve">, </w:t>
      </w:r>
      <w:r w:rsidRPr="00C359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уровня жизни и благосостояния. Но пожилые и инвалиды, имеющие значительные проблемы в передвижении, зачастую не могут получить парикмахерские услуги даже рядом с домом, а инвалиды – колясочники и тем более, так как большинство </w:t>
      </w:r>
      <w:r w:rsidRPr="00C3593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современных парикмахерских и салонов красоты не оборудованы пандусами, а двери не позволяют проехать коляскам,</w:t>
      </w:r>
      <w:r w:rsidRPr="00C359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 и стоимость услуг в салонах им порой не по карману.</w:t>
      </w:r>
      <w:r w:rsidRPr="00C35931">
        <w:rPr>
          <w:rFonts w:ascii="Calibri" w:eastAsia="Calibri" w:hAnsi="Calibri" w:cs="Calibri"/>
          <w:sz w:val="24"/>
          <w:szCs w:val="24"/>
          <w:lang w:eastAsia="ru-RU"/>
        </w:rPr>
        <w:t xml:space="preserve"> </w:t>
      </w:r>
      <w:r w:rsidRPr="00C359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сожалению, у нас в городе на сегодняшний день безвозмездные парикмахерские услуги (стрижки) с выездом на дом не оказываются. Актуальность данной проблемы в городе послужила созданию проекта «Красота для всех».</w:t>
      </w:r>
    </w:p>
    <w:p w:rsidR="00517F78" w:rsidRPr="00C35931" w:rsidRDefault="00517F78" w:rsidP="00C359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  <w:r w:rsidRPr="00C359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Социальный проект «Красота для всех» – это нововведение, которое</w:t>
      </w:r>
      <w:r w:rsidRPr="00C35931">
        <w:rPr>
          <w:rFonts w:ascii="Calibri" w:eastAsia="Calibri" w:hAnsi="Calibri" w:cs="Calibri"/>
          <w:color w:val="000000"/>
          <w:sz w:val="24"/>
          <w:szCs w:val="24"/>
          <w:lang w:eastAsia="ru-RU"/>
        </w:rPr>
        <w:t xml:space="preserve"> </w:t>
      </w:r>
      <w:r w:rsidRPr="00C359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позволит </w:t>
      </w:r>
      <w:r w:rsidRPr="00C3593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оказывать бесплатные парикмахерские услуги (стрижки) на дому для маломобильных граждан, которые в силу своего возраста, физического здоровья, финансового состояния и территориальной удаленности не могут посещать парикмахерские.</w:t>
      </w:r>
    </w:p>
    <w:p w:rsidR="00517F78" w:rsidRPr="00C35931" w:rsidRDefault="00517F78" w:rsidP="00C359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  <w:r w:rsidRPr="00C3593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Реализация данного проекта особенно актуальна в наше время, когда каждая добровольная, тем более безвозмездная, помощь расценивается пожилыми гражданами и гражданами с ограниченными возможностями здоровья, как нечто необычное, вызывая эмоционально-положительные реакции и позитивные эмоции.</w:t>
      </w:r>
    </w:p>
    <w:p w:rsidR="00517F78" w:rsidRPr="00C35931" w:rsidRDefault="00517F78" w:rsidP="00C359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  <w:r w:rsidRPr="00C3593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Автором социального проекта </w:t>
      </w:r>
      <w:r w:rsidRPr="00C359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«Красота для всех» </w:t>
      </w:r>
      <w:r w:rsidRPr="00C3593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является активный и творческий человек, мастер-универсал, парикмахер 5-го разряда </w:t>
      </w:r>
      <w:r w:rsidRPr="00C359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proofErr w:type="spellStart"/>
      <w:r w:rsidRPr="00C3593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Малиева</w:t>
      </w:r>
      <w:proofErr w:type="spellEnd"/>
      <w:r w:rsidRPr="00C3593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Татьяна Николаевна. С выходом на пенсию у нее появилось свободное время, которое она готова отдавать на благо </w:t>
      </w:r>
      <w:r w:rsidRPr="00C3593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lastRenderedPageBreak/>
        <w:t>других людей. Она постоянно повышает свой образовательный уровень. Ею успешно пройдены: обучение</w:t>
      </w:r>
      <w:r w:rsidRPr="00C35931">
        <w:rPr>
          <w:rFonts w:ascii="Calibri" w:eastAsia="Calibri" w:hAnsi="Calibri" w:cs="Calibri"/>
          <w:sz w:val="24"/>
          <w:szCs w:val="24"/>
          <w:lang w:eastAsia="ru-RU"/>
        </w:rPr>
        <w:t xml:space="preserve"> </w:t>
      </w:r>
      <w:r w:rsidRPr="00C3593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по программе «Волонтеры серебряного возраста», на сайте </w:t>
      </w:r>
      <w:proofErr w:type="spellStart"/>
      <w:r w:rsidRPr="00C3593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университет.добро.рф</w:t>
      </w:r>
      <w:proofErr w:type="spellEnd"/>
      <w:r w:rsidRPr="00C3593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онлайн-курсы по основам «серебряного» волонтерства, образовательный онлайн-марафон «</w:t>
      </w:r>
      <w:proofErr w:type="spellStart"/>
      <w:r w:rsidRPr="00C3593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Соцзавод</w:t>
      </w:r>
      <w:proofErr w:type="spellEnd"/>
      <w:r w:rsidRPr="00C3593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» по проработке проектов и подготовки их к </w:t>
      </w:r>
      <w:proofErr w:type="spellStart"/>
      <w:r w:rsidRPr="00C3593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грантовым</w:t>
      </w:r>
      <w:proofErr w:type="spellEnd"/>
      <w:r w:rsidRPr="00C3593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конкурсам. Участвовала в региональном форуме «Серебряных» волонтеров «Молоды душой». В настоящее время заключено соглашение по предоставлению добровольческих услуг и выполнению добровольческих работ между БУ ХМАО-Югры «</w:t>
      </w:r>
      <w:proofErr w:type="spellStart"/>
      <w:r w:rsidRPr="00C3593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Нижневартовский</w:t>
      </w:r>
      <w:proofErr w:type="spellEnd"/>
      <w:r w:rsidRPr="00C3593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комплексный центр социального обслуживания населения» и </w:t>
      </w:r>
      <w:proofErr w:type="spellStart"/>
      <w:r w:rsidRPr="00C3593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Малиевой</w:t>
      </w:r>
      <w:proofErr w:type="spellEnd"/>
      <w:r w:rsidRPr="00C3593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Татьяной Николаевной (фото 1). </w:t>
      </w:r>
    </w:p>
    <w:p w:rsidR="00517F78" w:rsidRPr="00C35931" w:rsidRDefault="00517F78" w:rsidP="00C3593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  <w:r w:rsidRPr="00C3593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3B9E7BAF" wp14:editId="49FBB8F9">
            <wp:extent cx="2762509" cy="2917288"/>
            <wp:effectExtent l="0" t="0" r="0" b="0"/>
            <wp:docPr id="2" name="image1.png" descr="C:\Users\FetisovaNN\Desktop\Волонтеры\Малиева Т.Н\Проект Малиевой до 16.10.20 на грант Губернатора\фото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FetisovaNN\Desktop\Волонтеры\Малиева Т.Н\Проект Малиевой до 16.10.20 на грант Губернатора\фото.jpg"/>
                    <pic:cNvPicPr preferRelativeResize="0"/>
                  </pic:nvPicPr>
                  <pic:blipFill>
                    <a:blip r:embed="rId6"/>
                    <a:srcRect t="20781"/>
                    <a:stretch>
                      <a:fillRect/>
                    </a:stretch>
                  </pic:blipFill>
                  <pic:spPr>
                    <a:xfrm>
                      <a:off x="0" y="0"/>
                      <a:ext cx="2762509" cy="29172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517F78" w:rsidRPr="00C35931" w:rsidRDefault="00517F78" w:rsidP="00C3593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  <w:r w:rsidRPr="00C3593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Фото 1.  </w:t>
      </w:r>
      <w:proofErr w:type="spellStart"/>
      <w:r w:rsidRPr="00C3593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Малиева</w:t>
      </w:r>
      <w:proofErr w:type="spellEnd"/>
      <w:r w:rsidRPr="00C3593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Татьяна Николаевна осуществляет стрижку на дому</w:t>
      </w:r>
    </w:p>
    <w:p w:rsidR="00517F78" w:rsidRPr="00C35931" w:rsidRDefault="00517F78" w:rsidP="00C3593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</w:p>
    <w:p w:rsidR="00517F78" w:rsidRPr="00C35931" w:rsidRDefault="00517F78" w:rsidP="00C359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  <w:r w:rsidRPr="00C35931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  <w:lang w:eastAsia="ru-RU"/>
        </w:rPr>
        <w:t>Цель проекта:</w:t>
      </w:r>
      <w:r w:rsidRPr="00C3593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повышение качества жизни маломобильных граждан пожилого возраста и инвалидов посредством организации предоставления безвозмездных парикмахерских услуг (стрижка) с выездом на дом.</w:t>
      </w:r>
    </w:p>
    <w:p w:rsidR="00517F78" w:rsidRPr="00C35931" w:rsidRDefault="00517F78" w:rsidP="00C359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  <w:lang w:eastAsia="ru-RU"/>
        </w:rPr>
      </w:pPr>
      <w:r w:rsidRPr="00C35931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  <w:lang w:eastAsia="ru-RU"/>
        </w:rPr>
        <w:t>Задачи:</w:t>
      </w:r>
    </w:p>
    <w:p w:rsidR="00517F78" w:rsidRPr="00C35931" w:rsidRDefault="00517F78" w:rsidP="00C35931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  <w:r w:rsidRPr="00C3593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Реклама проекта в СМИ и социальных сетях.</w:t>
      </w:r>
    </w:p>
    <w:p w:rsidR="00517F78" w:rsidRPr="00C35931" w:rsidRDefault="00517F78" w:rsidP="00C35931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  <w:r w:rsidRPr="00C3593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Приобретение необходимого парикмахерского оборудования и инструментов.</w:t>
      </w:r>
    </w:p>
    <w:p w:rsidR="00517F78" w:rsidRPr="00C35931" w:rsidRDefault="00517F78" w:rsidP="00C35931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  <w:r w:rsidRPr="00C3593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Привлечение граждан пожилого возраста и инвалидов к участию в реализации социального проекта «Красота для всех».</w:t>
      </w:r>
    </w:p>
    <w:p w:rsidR="00517F78" w:rsidRPr="00C35931" w:rsidRDefault="00517F78" w:rsidP="00C35931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  <w:r w:rsidRPr="00C3593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Оказание бесплатных парикмахерских услуг (стрижка) на дому.</w:t>
      </w:r>
    </w:p>
    <w:p w:rsidR="00517F78" w:rsidRPr="00C35931" w:rsidRDefault="00517F78" w:rsidP="00C35931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  <w:r w:rsidRPr="00C3593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Организация системы мониторинга качества обслуживания получателей социальных услуг.</w:t>
      </w:r>
    </w:p>
    <w:p w:rsidR="00517F78" w:rsidRPr="00C35931" w:rsidRDefault="00517F78" w:rsidP="00C35931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  <w:r w:rsidRPr="00C3593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Анализ итогов реализации проекта.</w:t>
      </w:r>
      <w:r w:rsidRPr="00C35931">
        <w:rPr>
          <w:rFonts w:ascii="Calibri" w:eastAsia="Calibri" w:hAnsi="Calibri" w:cs="Calibri"/>
          <w:color w:val="000000"/>
          <w:sz w:val="24"/>
          <w:szCs w:val="24"/>
          <w:lang w:eastAsia="ru-RU"/>
        </w:rPr>
        <w:t xml:space="preserve"> </w:t>
      </w:r>
    </w:p>
    <w:p w:rsidR="00517F78" w:rsidRPr="00C35931" w:rsidRDefault="00517F78" w:rsidP="00C359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  <w:r w:rsidRPr="00C35931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  <w:lang w:eastAsia="ru-RU"/>
        </w:rPr>
        <w:t xml:space="preserve">Целевая группа: </w:t>
      </w:r>
      <w:r w:rsidRPr="00C3593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граждане пожилого возраста, в том числе ветераны и участники Великой Отечественной Войны, и инвалиды старше 18 лет, утратившие способность к самостоятельному передвижению, либо передвигающиеся с посторонней помощью или использующие для передвижения кресла-коляски.</w:t>
      </w:r>
    </w:p>
    <w:p w:rsidR="00517F78" w:rsidRPr="00C35931" w:rsidRDefault="00517F78" w:rsidP="00C359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  <w:r w:rsidRPr="00C3593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В рамках выше указанного проекта выезд добровольца на дом для оказания парикмахерских услуг запланировано осуществлять</w:t>
      </w:r>
      <w:r w:rsidRPr="00C35931">
        <w:rPr>
          <w:rFonts w:ascii="Calibri" w:eastAsia="Calibri" w:hAnsi="Calibri" w:cs="Calibri"/>
          <w:sz w:val="24"/>
          <w:szCs w:val="24"/>
          <w:lang w:eastAsia="ru-RU"/>
        </w:rPr>
        <w:t xml:space="preserve"> </w:t>
      </w:r>
      <w:r w:rsidRPr="00C3593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по заявкам граждан два раза в неделю, в день – к двум гражданам. Заявки должны фиксироваться в специальном журнале. В 2021 году – 52 недели, таким образом, за год могут получить парикмахерские услуги на дому бесплатно более 200 маломобильных пожилых граждан, в том числе и инвалидов. </w:t>
      </w:r>
    </w:p>
    <w:p w:rsidR="00517F78" w:rsidRPr="00C35931" w:rsidRDefault="00517F78" w:rsidP="00C359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  <w:r w:rsidRPr="00C3593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Для «серебряных» волонтеров, желающих принять участие в данном проекте, Т.Н. </w:t>
      </w:r>
      <w:proofErr w:type="spellStart"/>
      <w:r w:rsidRPr="00C3593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Малиева</w:t>
      </w:r>
      <w:proofErr w:type="spellEnd"/>
      <w:r w:rsidRPr="00C3593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проводит курс занятий «Уроки домашнего парикмахера» с целью обучения основным навыкам парикмахерского искусства. Таким образом, чем больше добровольцев </w:t>
      </w:r>
      <w:r w:rsidRPr="00C3593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lastRenderedPageBreak/>
        <w:t>будет участвовать в проекте, тем больше маломобильных граждан пожилого возраста и инвалидов смогут получить бесплатные парикмахерские услуги на дому.</w:t>
      </w:r>
    </w:p>
    <w:p w:rsidR="00517F78" w:rsidRPr="00C35931" w:rsidRDefault="00517F78" w:rsidP="00C359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93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Татьяна Николаевна планирует участвовать с проектом в грантах различного уровня и на полученные средства закупить не только необходимые инструменты и материалы, но и на базе отделения социальной реабилитации и абилитации БУ</w:t>
      </w:r>
      <w:r w:rsidRPr="00C35931">
        <w:rPr>
          <w:rFonts w:ascii="Calibri" w:eastAsia="Calibri" w:hAnsi="Calibri" w:cs="Calibri"/>
          <w:sz w:val="24"/>
          <w:szCs w:val="24"/>
          <w:lang w:eastAsia="ru-RU"/>
        </w:rPr>
        <w:t xml:space="preserve"> </w:t>
      </w:r>
      <w:r w:rsidRPr="00C3593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ХМАО – Югры «</w:t>
      </w:r>
      <w:proofErr w:type="spellStart"/>
      <w:r w:rsidRPr="00C3593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Нижневартовский</w:t>
      </w:r>
      <w:proofErr w:type="spellEnd"/>
      <w:r w:rsidRPr="00C3593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комплексный центр социального обслуживания населения» организовать оказание бесплатных парикмахерских услуг один день в неделю для нуждающихся получателей социальных услуг.</w:t>
      </w:r>
    </w:p>
    <w:p w:rsidR="00517F78" w:rsidRPr="00C35931" w:rsidRDefault="00517F78" w:rsidP="00C3593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9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реализации проекта «Красота для всех» ожидается:</w:t>
      </w:r>
    </w:p>
    <w:p w:rsidR="00517F78" w:rsidRPr="00C35931" w:rsidRDefault="00517F78" w:rsidP="00C3593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firstLine="709"/>
        <w:jc w:val="both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C359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нового направления деятельности волонтеров «серебряного» возраста;</w:t>
      </w:r>
    </w:p>
    <w:p w:rsidR="00517F78" w:rsidRPr="00C35931" w:rsidRDefault="00517F78" w:rsidP="00C3593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firstLine="709"/>
        <w:jc w:val="both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C359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расширение перечня добровольческих работ волонтерами (добровольцами) на дому гражданам пожилого возраста и инвалидам;</w:t>
      </w:r>
    </w:p>
    <w:p w:rsidR="00517F78" w:rsidRPr="00C35931" w:rsidRDefault="00517F78" w:rsidP="00C3593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firstLine="709"/>
        <w:jc w:val="both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C359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условий для получения бесплатных стрижек получателями социальных услуг;</w:t>
      </w:r>
    </w:p>
    <w:p w:rsidR="00517F78" w:rsidRPr="00C35931" w:rsidRDefault="00517F78" w:rsidP="00C3593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firstLine="709"/>
        <w:jc w:val="both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C359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доступность получения парикмахерских услуг на дому для граждан пожилого возраста и инвалидов,</w:t>
      </w:r>
      <w:r w:rsidRPr="00C35931">
        <w:rPr>
          <w:rFonts w:ascii="Calibri" w:eastAsia="Calibri" w:hAnsi="Calibri" w:cs="Calibri"/>
          <w:color w:val="000000"/>
          <w:sz w:val="24"/>
          <w:szCs w:val="24"/>
          <w:lang w:eastAsia="ru-RU"/>
        </w:rPr>
        <w:t xml:space="preserve"> </w:t>
      </w:r>
      <w:r w:rsidRPr="00C359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имеющих значительные затруднения в передвижении;</w:t>
      </w:r>
    </w:p>
    <w:p w:rsidR="00517F78" w:rsidRPr="00C35931" w:rsidRDefault="00517F78" w:rsidP="00C3593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firstLine="709"/>
        <w:jc w:val="both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C359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качества жизни</w:t>
      </w:r>
      <w:r w:rsidRPr="00C35931">
        <w:rPr>
          <w:rFonts w:ascii="Calibri" w:eastAsia="Calibri" w:hAnsi="Calibri" w:cs="Calibri"/>
          <w:color w:val="000000"/>
          <w:sz w:val="24"/>
          <w:szCs w:val="24"/>
          <w:lang w:eastAsia="ru-RU"/>
        </w:rPr>
        <w:t xml:space="preserve"> </w:t>
      </w:r>
      <w:r w:rsidRPr="00C359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 пожилого возраста и инвалидов, ограниченных в движениях;</w:t>
      </w:r>
    </w:p>
    <w:p w:rsidR="00517F78" w:rsidRPr="00C35931" w:rsidRDefault="00517F78" w:rsidP="00C3593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firstLine="709"/>
        <w:jc w:val="both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C359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условий для усиления роли учреждения в решении актуальных проблем людей пожилого возраста и инвалидов.</w:t>
      </w:r>
    </w:p>
    <w:p w:rsidR="00517F78" w:rsidRPr="00C35931" w:rsidRDefault="00517F78" w:rsidP="00C3593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_gjdgxs" w:colFirst="0" w:colLast="0"/>
      <w:bookmarkEnd w:id="1"/>
      <w:r w:rsidRPr="00C359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Благодаря взаимодействию в рамках социального проекта «Красота для всех» появляются положительные эмоции и хорошее настроение: у пожилых и инвалидов – от достойного внешнего вида, а у добровольцев – от довольных, улыбающихся подопечных, а также в ходе общения устанавливаются доверительные отношения. При этом задача добровольца состоит не просто в оказании парикмахерских услуг, но и в умении добиться расположения пожилых людей и инвалидов, окружив их вниманием, заботой, чуткостью. Во время своей работы он</w:t>
      </w:r>
      <w:r w:rsidRPr="00C35931">
        <w:rPr>
          <w:rFonts w:ascii="Calibri" w:eastAsia="Calibri" w:hAnsi="Calibri" w:cs="Calibri"/>
          <w:color w:val="000000"/>
          <w:sz w:val="24"/>
          <w:szCs w:val="24"/>
          <w:lang w:eastAsia="ru-RU"/>
        </w:rPr>
        <w:t xml:space="preserve"> </w:t>
      </w:r>
      <w:r w:rsidRPr="00C359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учитывает чувства и переживания человека, которого подстригает, ориентируясь на его индивидуальные особенности.</w:t>
      </w:r>
    </w:p>
    <w:p w:rsidR="00517F78" w:rsidRPr="00C35931" w:rsidRDefault="00517F78" w:rsidP="00C3593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9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со стороны кураторов за деятельностью добровольцев с соблюдением принципов безопасности, оказание профессиональной помощи и поддержки, способствуют не только созданию благоприятного пространства для деятельности геронтоволонтеров, но и формируют положительный имидж учреждения, развивающего добровольческое движение.</w:t>
      </w:r>
    </w:p>
    <w:p w:rsidR="00517F78" w:rsidRPr="00C35931" w:rsidRDefault="00517F78" w:rsidP="00C359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C359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     Список литературы</w:t>
      </w:r>
    </w:p>
    <w:p w:rsidR="00517F78" w:rsidRPr="00C35931" w:rsidRDefault="00517F78" w:rsidP="00C35931">
      <w:pPr>
        <w:numPr>
          <w:ilvl w:val="3"/>
          <w:numId w:val="9"/>
        </w:numPr>
        <w:spacing w:after="0" w:line="240" w:lineRule="auto"/>
        <w:ind w:left="0"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359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Курова</w:t>
      </w:r>
      <w:proofErr w:type="spellEnd"/>
      <w:r w:rsidRPr="00C359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 Б. История прически// www.kuvvatov.ru</w:t>
      </w:r>
    </w:p>
    <w:p w:rsidR="00517F78" w:rsidRPr="00C35931" w:rsidRDefault="00C9096F" w:rsidP="00C35931">
      <w:pPr>
        <w:numPr>
          <w:ilvl w:val="3"/>
          <w:numId w:val="9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7" w:history="1">
        <w:r w:rsidR="00517F78" w:rsidRPr="00C359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https://www.mngz.ru/ugra/99127-chislo-invalidov-v-nizhnevartovske-uvelichivaetsya-s-kazhdym-godom.html</w:t>
        </w:r>
      </w:hyperlink>
    </w:p>
    <w:p w:rsidR="00517F78" w:rsidRPr="00C35931" w:rsidRDefault="00517F78" w:rsidP="00C35931">
      <w:pPr>
        <w:pStyle w:val="a3"/>
        <w:numPr>
          <w:ilvl w:val="3"/>
          <w:numId w:val="9"/>
        </w:numPr>
        <w:shd w:val="clear" w:color="auto" w:fill="FFFFFF"/>
        <w:spacing w:after="0" w:line="240" w:lineRule="auto"/>
        <w:ind w:left="1418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9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https://www.86.gbmse.ru/about/pd/</w:t>
      </w:r>
    </w:p>
    <w:p w:rsidR="001A4FDD" w:rsidRPr="00C35931" w:rsidRDefault="001A4FDD" w:rsidP="00C359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A4FDD" w:rsidRPr="00C35931" w:rsidRDefault="001A4FDD" w:rsidP="00C359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A4FDD" w:rsidRPr="00C35931" w:rsidRDefault="001A4FDD" w:rsidP="00C359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A4FDD" w:rsidRPr="00C35931" w:rsidRDefault="001A4FDD" w:rsidP="00C359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A4FDD" w:rsidRPr="00C35931" w:rsidRDefault="001A4FDD" w:rsidP="00C359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A4FDD" w:rsidRPr="00C35931" w:rsidRDefault="001A4FDD" w:rsidP="00C359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A4FDD" w:rsidRPr="00C35931" w:rsidRDefault="001A4FDD" w:rsidP="00C359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A488A" w:rsidRPr="00C35931" w:rsidRDefault="003A488A" w:rsidP="00C359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sectPr w:rsidR="003A488A" w:rsidRPr="00C35931" w:rsidSect="00B719F0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pt;height:11.4pt" o:bullet="t">
        <v:imagedata r:id="rId1" o:title="mso35D2"/>
      </v:shape>
    </w:pict>
  </w:numPicBullet>
  <w:abstractNum w:abstractNumId="0" w15:restartNumberingAfterBreak="0">
    <w:nsid w:val="339E6E25"/>
    <w:multiLevelType w:val="hybridMultilevel"/>
    <w:tmpl w:val="BE04189C"/>
    <w:lvl w:ilvl="0" w:tplc="041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35582AD7"/>
    <w:multiLevelType w:val="multilevel"/>
    <w:tmpl w:val="CABC3F70"/>
    <w:lvl w:ilvl="0">
      <w:start w:val="1"/>
      <w:numFmt w:val="bullet"/>
      <w:lvlText w:val=""/>
      <w:lvlPicBulletId w:val="0"/>
      <w:lvlJc w:val="left"/>
      <w:pPr>
        <w:ind w:left="15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5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6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15A60E5"/>
    <w:multiLevelType w:val="multilevel"/>
    <w:tmpl w:val="1B7CB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6D4796C"/>
    <w:multiLevelType w:val="hybridMultilevel"/>
    <w:tmpl w:val="D9A2B14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D7C6278"/>
    <w:multiLevelType w:val="hybridMultilevel"/>
    <w:tmpl w:val="B7A845D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4881EE7"/>
    <w:multiLevelType w:val="multilevel"/>
    <w:tmpl w:val="5A9EFA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1413A31"/>
    <w:multiLevelType w:val="multilevel"/>
    <w:tmpl w:val="41DCF68A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6BF27EB4"/>
    <w:multiLevelType w:val="hybridMultilevel"/>
    <w:tmpl w:val="B97AF8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6D1177BF"/>
    <w:multiLevelType w:val="hybridMultilevel"/>
    <w:tmpl w:val="F5DE0B3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4"/>
  </w:num>
  <w:num w:numId="5">
    <w:abstractNumId w:val="3"/>
  </w:num>
  <w:num w:numId="6">
    <w:abstractNumId w:val="0"/>
  </w:num>
  <w:num w:numId="7">
    <w:abstractNumId w:val="7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422"/>
    <w:rsid w:val="00006BA7"/>
    <w:rsid w:val="00022FA2"/>
    <w:rsid w:val="00064FFB"/>
    <w:rsid w:val="000D5869"/>
    <w:rsid w:val="0019317B"/>
    <w:rsid w:val="001A4FDD"/>
    <w:rsid w:val="001A5657"/>
    <w:rsid w:val="001E5B9F"/>
    <w:rsid w:val="001E7A58"/>
    <w:rsid w:val="00202EDA"/>
    <w:rsid w:val="003215C6"/>
    <w:rsid w:val="0038624D"/>
    <w:rsid w:val="003869E8"/>
    <w:rsid w:val="003A488A"/>
    <w:rsid w:val="003C4CE8"/>
    <w:rsid w:val="003C7BB1"/>
    <w:rsid w:val="003E2A4E"/>
    <w:rsid w:val="00433966"/>
    <w:rsid w:val="0048427C"/>
    <w:rsid w:val="004A5D61"/>
    <w:rsid w:val="004E1AA5"/>
    <w:rsid w:val="00517F78"/>
    <w:rsid w:val="005760C5"/>
    <w:rsid w:val="005C522B"/>
    <w:rsid w:val="005C56F9"/>
    <w:rsid w:val="005C7071"/>
    <w:rsid w:val="006B364E"/>
    <w:rsid w:val="006C0669"/>
    <w:rsid w:val="006F7412"/>
    <w:rsid w:val="00717E3A"/>
    <w:rsid w:val="00730A13"/>
    <w:rsid w:val="007555C6"/>
    <w:rsid w:val="00773A4B"/>
    <w:rsid w:val="007E004E"/>
    <w:rsid w:val="008004A0"/>
    <w:rsid w:val="00857188"/>
    <w:rsid w:val="00867EF8"/>
    <w:rsid w:val="008E34E8"/>
    <w:rsid w:val="008F0EF3"/>
    <w:rsid w:val="009019A8"/>
    <w:rsid w:val="00923A16"/>
    <w:rsid w:val="0094515F"/>
    <w:rsid w:val="009C6864"/>
    <w:rsid w:val="009D5650"/>
    <w:rsid w:val="00A72A29"/>
    <w:rsid w:val="00AE3D4A"/>
    <w:rsid w:val="00AF245E"/>
    <w:rsid w:val="00AF3D2C"/>
    <w:rsid w:val="00B2668C"/>
    <w:rsid w:val="00B719F0"/>
    <w:rsid w:val="00B80422"/>
    <w:rsid w:val="00BC37AA"/>
    <w:rsid w:val="00BD490B"/>
    <w:rsid w:val="00C12A74"/>
    <w:rsid w:val="00C35931"/>
    <w:rsid w:val="00C371C2"/>
    <w:rsid w:val="00C73A75"/>
    <w:rsid w:val="00C843FB"/>
    <w:rsid w:val="00C87CA7"/>
    <w:rsid w:val="00C9096F"/>
    <w:rsid w:val="00CC63C9"/>
    <w:rsid w:val="00CD4A1A"/>
    <w:rsid w:val="00D071E6"/>
    <w:rsid w:val="00D15F6D"/>
    <w:rsid w:val="00D202E3"/>
    <w:rsid w:val="00D338A2"/>
    <w:rsid w:val="00D725B4"/>
    <w:rsid w:val="00DA0F50"/>
    <w:rsid w:val="00DC350F"/>
    <w:rsid w:val="00DF6D24"/>
    <w:rsid w:val="00E0053A"/>
    <w:rsid w:val="00E34F06"/>
    <w:rsid w:val="00E52614"/>
    <w:rsid w:val="00ED7935"/>
    <w:rsid w:val="00F21E9C"/>
    <w:rsid w:val="00FA14AB"/>
    <w:rsid w:val="00FC533F"/>
    <w:rsid w:val="00FD013D"/>
    <w:rsid w:val="00FE3ECA"/>
    <w:rsid w:val="00FE4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465D2D-CE67-436D-9AAD-7DFA3F633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7935"/>
    <w:pPr>
      <w:spacing w:after="200" w:line="276" w:lineRule="auto"/>
      <w:ind w:left="720"/>
      <w:contextualSpacing/>
    </w:pPr>
  </w:style>
  <w:style w:type="character" w:customStyle="1" w:styleId="c2">
    <w:name w:val="c2"/>
    <w:basedOn w:val="a0"/>
    <w:rsid w:val="00ED7935"/>
  </w:style>
  <w:style w:type="paragraph" w:styleId="a4">
    <w:name w:val="Normal (Web)"/>
    <w:basedOn w:val="a"/>
    <w:uiPriority w:val="99"/>
    <w:unhideWhenUsed/>
    <w:rsid w:val="00ED79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ED79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7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mngz.ru/ugra/99127-chislo-invalidov-v-nizhnevartovske-uvelichivaetsya-s-kazhdym-godom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61783C-2BC7-4915-B3BC-17B6C3C96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1242</Words>
  <Characters>7083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Н. Фетисова</dc:creator>
  <cp:keywords/>
  <dc:description/>
  <cp:lastModifiedBy>Бондарь Лилия Игоревна</cp:lastModifiedBy>
  <cp:revision>2</cp:revision>
  <dcterms:created xsi:type="dcterms:W3CDTF">2024-08-27T05:29:00Z</dcterms:created>
  <dcterms:modified xsi:type="dcterms:W3CDTF">2024-08-27T05:29:00Z</dcterms:modified>
</cp:coreProperties>
</file>