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CD1" w:rsidRPr="00E53CD1" w:rsidRDefault="00E53CD1" w:rsidP="00E53CD1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3CD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E53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постановлению </w:t>
      </w:r>
      <w:r w:rsidRPr="00E53CD1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Советского района</w:t>
      </w:r>
    </w:p>
    <w:p w:rsidR="00E53CD1" w:rsidRPr="00E53CD1" w:rsidRDefault="00E53CD1" w:rsidP="00E53CD1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3CD1">
        <w:rPr>
          <w:rFonts w:ascii="Times New Roman" w:hAnsi="Times New Roman" w:cs="Times New Roman"/>
          <w:color w:val="000000"/>
          <w:sz w:val="24"/>
          <w:szCs w:val="24"/>
        </w:rPr>
        <w:t>от 21.09.2022 № 3008</w:t>
      </w:r>
    </w:p>
    <w:p w:rsidR="00E53CD1" w:rsidRPr="00E53CD1" w:rsidRDefault="00E53CD1" w:rsidP="00E53C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D1" w:rsidRPr="00E53CD1" w:rsidRDefault="00E53CD1" w:rsidP="00E53CD1">
      <w:pPr>
        <w:pStyle w:val="1"/>
        <w:rPr>
          <w:sz w:val="24"/>
          <w:szCs w:val="24"/>
        </w:rPr>
      </w:pPr>
      <w:r w:rsidRPr="00E53CD1">
        <w:rPr>
          <w:sz w:val="24"/>
          <w:szCs w:val="24"/>
        </w:rPr>
        <w:t>Сообщение</w:t>
      </w:r>
      <w:r w:rsidRPr="00E53CD1">
        <w:rPr>
          <w:sz w:val="24"/>
          <w:szCs w:val="24"/>
        </w:rPr>
        <w:br/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E53CD1">
        <w:rPr>
          <w:color w:val="000000"/>
          <w:sz w:val="24"/>
          <w:szCs w:val="24"/>
        </w:rPr>
        <w:t>в Советском районе</w:t>
      </w:r>
      <w:r w:rsidRPr="00E53CD1">
        <w:rPr>
          <w:sz w:val="24"/>
          <w:szCs w:val="24"/>
        </w:rPr>
        <w:br/>
      </w:r>
    </w:p>
    <w:p w:rsidR="00E53CD1" w:rsidRPr="00E53CD1" w:rsidRDefault="00E53CD1" w:rsidP="00E53CD1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1.</w:t>
      </w:r>
      <w:r w:rsidRPr="00E53CD1">
        <w:rPr>
          <w:rFonts w:ascii="Times New Roman" w:hAnsi="Times New Roman" w:cs="Times New Roman"/>
          <w:b/>
          <w:sz w:val="24"/>
          <w:szCs w:val="24"/>
        </w:rPr>
        <w:tab/>
        <w:t>Предмет конкурсного отбора</w:t>
      </w:r>
    </w:p>
    <w:p w:rsidR="00E53CD1" w:rsidRPr="00E53CD1" w:rsidRDefault="00E53CD1" w:rsidP="00E5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1.1.</w:t>
      </w:r>
      <w:r w:rsidRPr="00E53C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Предметом конкурсного отбора является отбор юридических лиц</w:t>
      </w:r>
      <w:r w:rsidRPr="00E53CD1">
        <w:rPr>
          <w:rFonts w:ascii="Times New Roman" w:hAnsi="Times New Roman" w:cs="Times New Roman"/>
          <w:sz w:val="24"/>
          <w:szCs w:val="24"/>
        </w:rPr>
        <w:br/>
        <w:t>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районе, победитель которого вправе заключить договор на осуществление перемещения и хранения задержанных транспортных средств на специализированных стоянках в Советском районе (далее договор) с Отделом Министерства внутренних дел Российской Федерации</w:t>
      </w:r>
      <w:r w:rsidRPr="00E53CD1">
        <w:rPr>
          <w:rFonts w:ascii="Times New Roman" w:hAnsi="Times New Roman" w:cs="Times New Roman"/>
          <w:sz w:val="24"/>
          <w:szCs w:val="24"/>
        </w:rPr>
        <w:br/>
        <w:t>по Советскому району.</w:t>
      </w:r>
      <w:proofErr w:type="gramEnd"/>
    </w:p>
    <w:p w:rsidR="00E53CD1" w:rsidRPr="00E53CD1" w:rsidRDefault="00E53CD1" w:rsidP="00E53CD1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1.2.</w:t>
      </w:r>
      <w:r w:rsidRPr="00E53CD1">
        <w:rPr>
          <w:rFonts w:ascii="Times New Roman" w:hAnsi="Times New Roman" w:cs="Times New Roman"/>
          <w:sz w:val="24"/>
          <w:szCs w:val="24"/>
        </w:rPr>
        <w:tab/>
        <w:t>Конкурсный отбор осуществляется конкурсной комиссией, состав которой утвержден постановлением администрации Советского района от 05.10.2012 № 3315</w:t>
      </w:r>
      <w:r w:rsidRPr="00E53CD1">
        <w:rPr>
          <w:rFonts w:ascii="Times New Roman" w:hAnsi="Times New Roman" w:cs="Times New Roman"/>
          <w:sz w:val="24"/>
          <w:szCs w:val="24"/>
        </w:rPr>
        <w:br/>
        <w:t>«О создании комиссии по проведению конкурсного отбора юридических лиц</w:t>
      </w:r>
      <w:r w:rsidRPr="00E53CD1">
        <w:rPr>
          <w:rFonts w:ascii="Times New Roman" w:hAnsi="Times New Roman" w:cs="Times New Roman"/>
          <w:sz w:val="24"/>
          <w:szCs w:val="24"/>
        </w:rPr>
        <w:br/>
        <w:t>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районе».</w:t>
      </w:r>
    </w:p>
    <w:p w:rsidR="00E53CD1" w:rsidRPr="00E53CD1" w:rsidRDefault="00E53CD1" w:rsidP="00E53CD1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1.3.</w:t>
      </w:r>
      <w:r w:rsidRPr="00E53CD1">
        <w:rPr>
          <w:rFonts w:ascii="Times New Roman" w:hAnsi="Times New Roman" w:cs="Times New Roman"/>
          <w:sz w:val="24"/>
          <w:szCs w:val="24"/>
        </w:rPr>
        <w:tab/>
        <w:t>Для участия в конкурсном отборе допускаются юридические лица</w:t>
      </w:r>
      <w:r w:rsidRPr="00E53CD1">
        <w:rPr>
          <w:rFonts w:ascii="Times New Roman" w:hAnsi="Times New Roman" w:cs="Times New Roman"/>
          <w:sz w:val="24"/>
          <w:szCs w:val="24"/>
        </w:rPr>
        <w:br/>
        <w:t>и индивидуальные предприниматели, владеющие специализированной стоянкой на праве собственности или ином законном основании (далее претенденты).</w:t>
      </w:r>
    </w:p>
    <w:p w:rsidR="00E53CD1" w:rsidRPr="00E53CD1" w:rsidRDefault="00E53CD1" w:rsidP="00E53CD1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2.</w:t>
      </w:r>
      <w:r w:rsidRPr="00E53CD1">
        <w:rPr>
          <w:rFonts w:ascii="Times New Roman" w:hAnsi="Times New Roman" w:cs="Times New Roman"/>
          <w:b/>
          <w:sz w:val="24"/>
          <w:szCs w:val="24"/>
        </w:rPr>
        <w:tab/>
        <w:t>Границы территорий обслуживания специализированной стоянки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2.1. Границы территорий обслуживания специализированной стоянки, в отношении которой проводится конкурсный отбор, определяются в границах Советского района.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2.2. Необходимое количество специализированных стоянок в Советском районе определяется на заседаниях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 (далее конкурсная комиссия).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2.3. Решение конкурсной комиссии о необходимом количестве специализированных стоянок в Советском районе оформляется протоколом заседания конкурсной комиссии.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3.</w:t>
      </w:r>
      <w:r w:rsidRPr="00E53CD1">
        <w:rPr>
          <w:rFonts w:ascii="Times New Roman" w:hAnsi="Times New Roman" w:cs="Times New Roman"/>
          <w:b/>
          <w:sz w:val="24"/>
          <w:szCs w:val="24"/>
        </w:rPr>
        <w:tab/>
        <w:t>Перечень документов и сроки их представления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3.1. Претенденты направляют заявку, которая должна содержать следующие сведения: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1)</w:t>
      </w:r>
      <w:r w:rsidRPr="00E53CD1">
        <w:rPr>
          <w:rFonts w:ascii="Times New Roman" w:hAnsi="Times New Roman" w:cs="Times New Roman"/>
          <w:sz w:val="24"/>
          <w:szCs w:val="24"/>
        </w:rPr>
        <w:tab/>
        <w:t>фамилию, имя и отчество индивидуального предпринимателя (при подаче заявки индивидуальным предпринимателем);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2)</w:t>
      </w:r>
      <w:r w:rsidRPr="00E53CD1">
        <w:rPr>
          <w:rFonts w:ascii="Times New Roman" w:hAnsi="Times New Roman" w:cs="Times New Roman"/>
          <w:sz w:val="24"/>
          <w:szCs w:val="24"/>
        </w:rPr>
        <w:tab/>
        <w:t>наименование юридического лица, фамилию, имя и отчество руководителя (при подаче заявки юридическим лицом);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3)</w:t>
      </w:r>
      <w:r w:rsidRPr="00E53CD1">
        <w:rPr>
          <w:rFonts w:ascii="Times New Roman" w:hAnsi="Times New Roman" w:cs="Times New Roman"/>
          <w:sz w:val="24"/>
          <w:szCs w:val="24"/>
        </w:rPr>
        <w:tab/>
        <w:t>почтовый адрес индивидуального предпринимателя или юридического лица;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4)</w:t>
      </w:r>
      <w:r w:rsidRPr="00E53CD1">
        <w:rPr>
          <w:rFonts w:ascii="Times New Roman" w:hAnsi="Times New Roman" w:cs="Times New Roman"/>
          <w:sz w:val="24"/>
          <w:szCs w:val="24"/>
        </w:rPr>
        <w:tab/>
        <w:t>дату подачи заявки;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5)</w:t>
      </w:r>
      <w:r w:rsidRPr="00E53CD1">
        <w:rPr>
          <w:rFonts w:ascii="Times New Roman" w:hAnsi="Times New Roman" w:cs="Times New Roman"/>
          <w:sz w:val="24"/>
          <w:szCs w:val="24"/>
        </w:rPr>
        <w:tab/>
        <w:t>подпись индивидуального предпринимателя или руководителя юридического лица.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3.2. Заявку рекомендовано оформлять по форме согласно приложению 2 к настоящему сообщению.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3.3. К заявке прилагаются: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1)</w:t>
      </w:r>
      <w:r w:rsidRPr="00E53CD1">
        <w:rPr>
          <w:rFonts w:ascii="Times New Roman" w:hAnsi="Times New Roman" w:cs="Times New Roman"/>
          <w:sz w:val="24"/>
          <w:szCs w:val="24"/>
        </w:rPr>
        <w:tab/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2)</w:t>
      </w:r>
      <w:r w:rsidRPr="00E53CD1">
        <w:rPr>
          <w:rFonts w:ascii="Times New Roman" w:hAnsi="Times New Roman" w:cs="Times New Roman"/>
          <w:sz w:val="24"/>
          <w:szCs w:val="24"/>
        </w:rPr>
        <w:tab/>
        <w:t>нотариально заверенные копии учредительных документов, документов</w:t>
      </w:r>
      <w:r w:rsidRPr="00E53CD1">
        <w:rPr>
          <w:rFonts w:ascii="Times New Roman" w:hAnsi="Times New Roman" w:cs="Times New Roman"/>
          <w:sz w:val="24"/>
          <w:szCs w:val="24"/>
        </w:rPr>
        <w:br/>
        <w:t>о постановке на учет в налоговом органе по месту нахождения юридического лица или индивидуального предпринимателя;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3)</w:t>
      </w:r>
      <w:r w:rsidRPr="00E53CD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4)</w:t>
      </w:r>
      <w:r w:rsidRPr="00E53CD1">
        <w:rPr>
          <w:rFonts w:ascii="Times New Roman" w:hAnsi="Times New Roman" w:cs="Times New Roman"/>
          <w:sz w:val="24"/>
          <w:szCs w:val="24"/>
        </w:rPr>
        <w:tab/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на дату объявления конкурсного отбора.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3.4. Заявка и прилагаемые к ней документы предоставляются на бумажном носителе, должны быть прошнурованы и пронумерованы. Запечатанный конверт с заявкой,</w:t>
      </w:r>
      <w:r w:rsidRPr="00E53CD1">
        <w:rPr>
          <w:rFonts w:ascii="Times New Roman" w:hAnsi="Times New Roman" w:cs="Times New Roman"/>
          <w:sz w:val="24"/>
          <w:szCs w:val="24"/>
        </w:rPr>
        <w:br/>
        <w:t>на котором указывается информация согласно приложению 1 к настоящему сообщению, должен содержать опись документов согласно приложению 3 к настоящему сообщению.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В описи документов указываются номера страниц, под которыми находятся прошитые документы. 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3.5. Заявка и прилагаемые к ней документы, представленные претендентами</w:t>
      </w:r>
      <w:r w:rsidRPr="00E53CD1">
        <w:rPr>
          <w:rFonts w:ascii="Times New Roman" w:hAnsi="Times New Roman" w:cs="Times New Roman"/>
          <w:sz w:val="24"/>
          <w:szCs w:val="24"/>
        </w:rPr>
        <w:br/>
        <w:t>по истечении срока, указанного в пункте 4.2 раздела 4 настоящего сообщения,</w:t>
      </w:r>
      <w:r w:rsidRPr="00E53CD1">
        <w:rPr>
          <w:rFonts w:ascii="Times New Roman" w:hAnsi="Times New Roman" w:cs="Times New Roman"/>
          <w:sz w:val="24"/>
          <w:szCs w:val="24"/>
        </w:rPr>
        <w:br/>
        <w:t>не рассматриваются и в течение пяти рабочих дней со дня их поступления в конкурсную комиссию возвращаются претендентам конкурсной комиссией с указанием причины возврата.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3.6. Претендент вправе подать конверт с заявкой конкурсной комиссии лично, через уполномоченного представителя либо направить посредством почтовой связи заказным письмом с уведомлением о вручении.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3.7. Каждый конверт с заявкой, поступивший в срок, указанный в пункте 4.2 раздела 4 настоящего сообщения, подлежит регистрации секретарем конкурсной комиссии в журнале регистрации с указанием даты, времени и номера регистрации заявки. 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3.8. В случае предоставления претендентом конверта с заявкой конкурсной комиссии лично или через уполномоченного представителя секретарь конкурсной комиссии выдает расписку с указанием даты, времени и номера регистрации заявки.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3.9. В случае направления претендентом конверта с заявкой заказным письмом</w:t>
      </w:r>
      <w:r w:rsidRPr="00E53CD1">
        <w:rPr>
          <w:rFonts w:ascii="Times New Roman" w:hAnsi="Times New Roman" w:cs="Times New Roman"/>
          <w:sz w:val="24"/>
          <w:szCs w:val="24"/>
        </w:rPr>
        <w:br/>
        <w:t>с уведомлением о вручении, датой поступления заявки считается дата вручения конкурсной комиссии почтового уведомления о вручении.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3.10. Претендент вправе подать только одну заявку.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3.11. Секретарь конкурсной комиссии, получивший и осуществивший регистрацию конверта с заявкой, обязан обеспечить хранение конвертов с заявками, не вправе допускать повреждение таких конвертов до момента их вскрытия.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В случае если конверт с заявкой оформлен с нарушением требований установленных пунктом 3.4 настоящего раздела, секретарь конкурсной комиссии</w:t>
      </w:r>
      <w:r w:rsidRPr="00E53CD1">
        <w:rPr>
          <w:rFonts w:ascii="Times New Roman" w:hAnsi="Times New Roman" w:cs="Times New Roman"/>
          <w:sz w:val="24"/>
          <w:szCs w:val="24"/>
        </w:rPr>
        <w:br/>
        <w:t>в присутствии не менее 2 муниципальных служащих администрации Советского района,</w:t>
      </w:r>
      <w:r w:rsidRPr="00E53CD1">
        <w:rPr>
          <w:rFonts w:ascii="Times New Roman" w:hAnsi="Times New Roman" w:cs="Times New Roman"/>
          <w:sz w:val="24"/>
          <w:szCs w:val="24"/>
        </w:rPr>
        <w:br/>
        <w:t>а также в присутствии претендента или его уполномоченного представителя (в случае подачи конверта с заявкой лично или через уполномоченного представителя) либо представителя оператора почтовой связи (в случае подачи конверта с заявкой посредством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 xml:space="preserve"> почтовой связи заказным письмом с уведомлением о вручении) составляет соответствующий акт, и такая заявка не подлежит регистрации.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3.13. Претендент, подавший заявку, вправе её изменить в любое время до даты</w:t>
      </w:r>
      <w:r w:rsidRPr="00E53CD1">
        <w:rPr>
          <w:rFonts w:ascii="Times New Roman" w:hAnsi="Times New Roman" w:cs="Times New Roman"/>
          <w:sz w:val="24"/>
          <w:szCs w:val="24"/>
        </w:rPr>
        <w:br/>
        <w:t>и времени окончания приема заявок, указанного в сообщении о проведении конкурсного отбора.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3.14. Изменения, внесенные в заявку (далее изменения заявки), считаются неотъемлемой частью заявки.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3.15. Изменения заявки должны быть оформлены и поданы в порядке, установленном для оформления заявок в соответствии с настоящим сообщением.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3.16. После окончания срока подачи заявок внесение изменений в заявки</w:t>
      </w:r>
      <w:r w:rsidRPr="00E53CD1">
        <w:rPr>
          <w:rFonts w:ascii="Times New Roman" w:hAnsi="Times New Roman" w:cs="Times New Roman"/>
          <w:sz w:val="24"/>
          <w:szCs w:val="24"/>
        </w:rPr>
        <w:br/>
        <w:t>не допускается.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3.17. Конверты с изменениями заявок вскрываются конкурсной комиссией одновременно с конвертами с заявками.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3.19. В случае если конверт с изменениями заявки оформлен с нарушением требований, установленных пунктом 3.4 раздела 3 настоящего сообщения, изменения заявки не принимаются и в течение пяти рабочих дней со дня его поступления в конкурсную комиссию возвращается претендентам конкурсной комиссией с указанием причины возврата.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3.20. Претендент, подавший заявку, вправе отозвать её в любое время до момента вскрытия конкурсной комиссией конвертов с заявками. 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3.21. Претендент подает на имя председателя конкурсной комиссии заявление</w:t>
      </w:r>
      <w:r w:rsidRPr="00E53CD1">
        <w:rPr>
          <w:rFonts w:ascii="Times New Roman" w:hAnsi="Times New Roman" w:cs="Times New Roman"/>
          <w:sz w:val="24"/>
          <w:szCs w:val="24"/>
        </w:rPr>
        <w:br/>
        <w:t>в письменной форме об отзыве заявки лично, через уполномоченного представителя либо направляет посредством почтовой связи заказным письмом с уведомлением о вручении</w:t>
      </w:r>
      <w:r w:rsidRPr="00E53CD1">
        <w:rPr>
          <w:rFonts w:ascii="Times New Roman" w:hAnsi="Times New Roman" w:cs="Times New Roman"/>
          <w:sz w:val="24"/>
          <w:szCs w:val="24"/>
        </w:rPr>
        <w:br/>
        <w:t>по адресу указанному в пункте 4.1. раздела 4 настоящего сообщения.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3.22. Заявки, отозванные до окончания срока подачи заявок, считаются не поданными.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3.23. Заявка и прилагаемые к ней документы рассматриваются конкурсной комиссией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в течение десяти рабочих дней со дня окончания их приема. 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3.24. 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По результатам рассмотрения конкурсной комиссией представленных претендентами заявок и прилагаемых к ним документов на соответствие требованиям, установленным настоящим сообщением, конкурсная комиссия принимает решение</w:t>
      </w:r>
      <w:r w:rsidRPr="00E53CD1">
        <w:rPr>
          <w:rFonts w:ascii="Times New Roman" w:hAnsi="Times New Roman" w:cs="Times New Roman"/>
          <w:sz w:val="24"/>
          <w:szCs w:val="24"/>
        </w:rPr>
        <w:br/>
        <w:t>о допуске претендента к участию в конкурсном отборе, о признании претендента участником конкурсного отбора либо об отказе в допуске к участию в конкурсном отборе,</w:t>
      </w:r>
      <w:r w:rsidRPr="00E53CD1">
        <w:rPr>
          <w:rFonts w:ascii="Times New Roman" w:hAnsi="Times New Roman" w:cs="Times New Roman"/>
          <w:sz w:val="24"/>
          <w:szCs w:val="24"/>
        </w:rPr>
        <w:br/>
        <w:t>о победителе конкурсного отбора.</w:t>
      </w:r>
      <w:proofErr w:type="gramEnd"/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3.25. Основания для отказа в допуске к участию в конкурсном отборе: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1)</w:t>
      </w:r>
      <w:r w:rsidRPr="00E53CD1">
        <w:rPr>
          <w:rFonts w:ascii="Times New Roman" w:hAnsi="Times New Roman" w:cs="Times New Roman"/>
          <w:sz w:val="24"/>
          <w:szCs w:val="24"/>
        </w:rPr>
        <w:tab/>
        <w:t>отсутствие в заявке сведений, указанных в пунктах 3.1 – 3.3 раздела 3 настоящего сообщения;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2)</w:t>
      </w:r>
      <w:r w:rsidRPr="00E53CD1">
        <w:rPr>
          <w:rFonts w:ascii="Times New Roman" w:hAnsi="Times New Roman" w:cs="Times New Roman"/>
          <w:sz w:val="24"/>
          <w:szCs w:val="24"/>
        </w:rPr>
        <w:tab/>
        <w:t>отсутствие одного (нескольких) документов, прилагаемых к заявке в соответствии</w:t>
      </w:r>
      <w:r w:rsidRPr="00E53CD1">
        <w:rPr>
          <w:rFonts w:ascii="Times New Roman" w:hAnsi="Times New Roman" w:cs="Times New Roman"/>
          <w:sz w:val="24"/>
          <w:szCs w:val="24"/>
        </w:rPr>
        <w:br/>
        <w:t>с пунктом 3.3. раздела 3 настоящего сообщения.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3.26. Решение об отказе в допуске к участию в конкурсном отборе принимается</w:t>
      </w:r>
      <w:r w:rsidRPr="00E53CD1">
        <w:rPr>
          <w:rFonts w:ascii="Times New Roman" w:hAnsi="Times New Roman" w:cs="Times New Roman"/>
          <w:sz w:val="24"/>
          <w:szCs w:val="24"/>
        </w:rPr>
        <w:br/>
        <w:t>на заседании конкурсной комиссии, заносится в протокол рассмотрения и оценки заявок</w:t>
      </w:r>
      <w:r w:rsidRPr="00E53CD1">
        <w:rPr>
          <w:rFonts w:ascii="Times New Roman" w:hAnsi="Times New Roman" w:cs="Times New Roman"/>
          <w:sz w:val="24"/>
          <w:szCs w:val="24"/>
        </w:rPr>
        <w:br/>
        <w:t>и доводится до соответствующего юридического лица или индивидуального предпринимателя в письменной форме в течение пяти дней со дня подписания протокола рассмотрения и оценки заявок.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3.27. Итоги оценки участников заносятся в экспертный лист по форме согласно приложению 4 к настоящему сообщению.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3.28. 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Соответствие критериям подтверждается документами либо их надлежаще заверенными копиями (договорами, технической документацией на оборудование, лицензиями, справками, свидетельствами о регистрации транспортных средств (эвакуатор)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и (или) устанавливается путем визуального осмотра при выезде членов конкурсной комиссии на место с применением фото - и (или) </w:t>
      </w:r>
      <w:proofErr w:type="spellStart"/>
      <w:r w:rsidRPr="00E53CD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53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3.29. Победителем признается участник конкурсного отбора, набравший наибольшее суммарное количество баллов, выставленных в экспертных листах, по всем критериям.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3.30. Решение конкурсной комиссии оформляется протоколом рассмотрения и оценки заявок.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3.31. По результатам вскрытия конвертов с заявками конкурсная комиссия составляет протокол вскрытия конвертов с заявками, который содержит: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1)</w:t>
      </w:r>
      <w:r w:rsidRPr="00E53CD1">
        <w:rPr>
          <w:rFonts w:ascii="Times New Roman" w:hAnsi="Times New Roman" w:cs="Times New Roman"/>
          <w:sz w:val="24"/>
          <w:szCs w:val="24"/>
        </w:rPr>
        <w:tab/>
        <w:t>дату, время, место вскрытия конвертов с заявками;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2)</w:t>
      </w:r>
      <w:r w:rsidRPr="00E53CD1">
        <w:rPr>
          <w:rFonts w:ascii="Times New Roman" w:hAnsi="Times New Roman" w:cs="Times New Roman"/>
          <w:sz w:val="24"/>
          <w:szCs w:val="24"/>
        </w:rPr>
        <w:tab/>
        <w:t>количество заявок, поступивших в конкурсную комиссию;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3)</w:t>
      </w:r>
      <w:r w:rsidRPr="00E53CD1">
        <w:rPr>
          <w:rFonts w:ascii="Times New Roman" w:hAnsi="Times New Roman" w:cs="Times New Roman"/>
          <w:sz w:val="24"/>
          <w:szCs w:val="24"/>
        </w:rPr>
        <w:tab/>
        <w:t>количество заявлений об отзыве заявок;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53CD1">
        <w:rPr>
          <w:rFonts w:ascii="Times New Roman" w:hAnsi="Times New Roman" w:cs="Times New Roman"/>
          <w:sz w:val="24"/>
          <w:szCs w:val="24"/>
        </w:rPr>
        <w:tab/>
        <w:t>содержание конвертов с заявками, конвертов с изменениями, внесенными в заявки;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5)</w:t>
      </w:r>
      <w:r w:rsidRPr="00E53CD1">
        <w:rPr>
          <w:rFonts w:ascii="Times New Roman" w:hAnsi="Times New Roman" w:cs="Times New Roman"/>
          <w:sz w:val="24"/>
          <w:szCs w:val="24"/>
        </w:rPr>
        <w:tab/>
        <w:t xml:space="preserve">подписи членов конкурсной комиссии, принимавших участие в заседании конкурсной комиссии. 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3.32. В случае если для участия в конкурсном отборе представлены заявка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и прилагаемые к ней документы, указанные в пунктах 3.1 – 3.3 раздела 3 настоящего сообщения, только одним 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претендентом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 xml:space="preserve"> и они отвечают установленным требованиям, либо требованиям, указанным в пунктах 3.1 – 3.3 раздела 3 настоящего сообщения соответствует заявка и прилагаемые к ней документы только одного претендента, такой претендент признается участником конкурсного отбора и его победителем.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3.33. Конкурсный отбор признается несостоявшимся в случаях: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1)</w:t>
      </w:r>
      <w:r w:rsidRPr="00E53CD1">
        <w:rPr>
          <w:rFonts w:ascii="Times New Roman" w:hAnsi="Times New Roman" w:cs="Times New Roman"/>
          <w:sz w:val="24"/>
          <w:szCs w:val="24"/>
        </w:rPr>
        <w:tab/>
        <w:t>отсутствия заявок для участия в конкурсном отборе;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2)</w:t>
      </w:r>
      <w:r w:rsidRPr="00E53CD1">
        <w:rPr>
          <w:rFonts w:ascii="Times New Roman" w:hAnsi="Times New Roman" w:cs="Times New Roman"/>
          <w:sz w:val="24"/>
          <w:szCs w:val="24"/>
        </w:rPr>
        <w:tab/>
        <w:t>принятия конкурсной комиссией решения о том, что ни один из претендентов</w:t>
      </w:r>
      <w:r w:rsidRPr="00E53CD1">
        <w:rPr>
          <w:rFonts w:ascii="Times New Roman" w:hAnsi="Times New Roman" w:cs="Times New Roman"/>
          <w:sz w:val="24"/>
          <w:szCs w:val="24"/>
        </w:rPr>
        <w:br/>
        <w:t>не соответствует требованиям, установленным пунктом 1.3. раздела 1 настоящей конкурсной документации;</w:t>
      </w:r>
    </w:p>
    <w:p w:rsidR="00E53CD1" w:rsidRPr="00E53CD1" w:rsidRDefault="00E53CD1" w:rsidP="00E53CD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3)</w:t>
      </w:r>
      <w:r w:rsidRPr="00E53CD1">
        <w:rPr>
          <w:rFonts w:ascii="Times New Roman" w:hAnsi="Times New Roman" w:cs="Times New Roman"/>
          <w:sz w:val="24"/>
          <w:szCs w:val="24"/>
        </w:rPr>
        <w:tab/>
        <w:t>представления всеми претендентами заявок и прилагаемых к ним документов,</w:t>
      </w:r>
      <w:r w:rsidRPr="00E53CD1">
        <w:rPr>
          <w:rFonts w:ascii="Times New Roman" w:hAnsi="Times New Roman" w:cs="Times New Roman"/>
          <w:sz w:val="24"/>
          <w:szCs w:val="24"/>
        </w:rPr>
        <w:br/>
        <w:t>не соответствующих требованиям, указанным в пунктах 3.1 – 3.3 раздела 3 настоящей конкурсной документации.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3.34. Победитель вправе заключать соответствующий договор с Отделом Министерства внутренних дел Российской Федерации по Советскому району.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3.35. В случае если участники конкурсного отбора наберут равное количество баллов, они признаются победителями и получают право заключать соответствующие договоры</w:t>
      </w:r>
      <w:r w:rsidRPr="00E53CD1">
        <w:rPr>
          <w:rFonts w:ascii="Times New Roman" w:hAnsi="Times New Roman" w:cs="Times New Roman"/>
          <w:sz w:val="24"/>
          <w:szCs w:val="24"/>
        </w:rPr>
        <w:br/>
        <w:t>с Отделом Министерства внутренних дел Российской Федерации по Советскому району.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3.36. Организатор конкурсного отбора в течение двух рабочих дней после подписания протокола рассмотрения и оценки заявок направляет его копии победителю конкурсного отбора и в Отдел Министерства внутренних дел Российской Федерации по Советскому району.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3.37. Отдел Министерства внутренних дел Российской Федерации по Советскому району в течение 5 рабочих дней с момента получения копии протокола рассмотрения и оценки заявок заключает соответствующий договор с победителем конкурсного отбора.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3.38. В случае если победитель конкурсного отбора в срок, указанный в пункте 6.2 настоящего раздела не заключил договор, победитель конкурсного отбора признается уклонившимся от заключения договора.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4.</w:t>
      </w:r>
      <w:r w:rsidRPr="00E53CD1">
        <w:rPr>
          <w:rFonts w:ascii="Times New Roman" w:hAnsi="Times New Roman" w:cs="Times New Roman"/>
          <w:b/>
          <w:sz w:val="24"/>
          <w:szCs w:val="24"/>
        </w:rPr>
        <w:tab/>
        <w:t>Место нахождения конкурсной комиссии, график приема документов</w:t>
      </w:r>
    </w:p>
    <w:p w:rsidR="00E53CD1" w:rsidRPr="00E53CD1" w:rsidRDefault="00E53CD1" w:rsidP="00E53CD1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4.1. Место нахождения конкурсной комиссии: 628240, 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Ханты–Мансийский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 xml:space="preserve"> автономный округ – </w:t>
      </w:r>
      <w:proofErr w:type="spellStart"/>
      <w:r w:rsidRPr="00E53CD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E53CD1">
        <w:rPr>
          <w:rFonts w:ascii="Times New Roman" w:hAnsi="Times New Roman" w:cs="Times New Roman"/>
          <w:sz w:val="24"/>
          <w:szCs w:val="24"/>
        </w:rPr>
        <w:t>, Советский район, г. Советский, ул. 50 лет Пионерии, д. 11 «в», 2 этаж, кабинет № 3.</w:t>
      </w:r>
    </w:p>
    <w:p w:rsidR="00E53CD1" w:rsidRPr="00E53CD1" w:rsidRDefault="00E53CD1" w:rsidP="00E5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4.2. Конверты вскрываются  на следующий день по истечении 30 календарных дней с момента размещения сообщения о проведении конкурсного отбора в периодическом печатном издании «Вестник Советского района» и на официальном сайте Советского района в 15.00 часов. В случае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 xml:space="preserve"> если дата вскрытия конвертов приходится на нерабочий день, день вскрытия конвертов переносится на следующий за ним рабочий день.</w:t>
      </w:r>
    </w:p>
    <w:p w:rsidR="00E53CD1" w:rsidRPr="00E53CD1" w:rsidRDefault="00E53CD1" w:rsidP="00E5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br w:type="page"/>
      </w:r>
      <w:r w:rsidRPr="00E53C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к сообщению о проведении конкурсного отбора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юридических лиц и индивидуальных предпринимателей,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обеспечивающих перемещение и хранение задержанных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транспортных средств на специализированных стоянках </w:t>
      </w:r>
      <w:r w:rsidRPr="00E53CD1">
        <w:rPr>
          <w:rFonts w:ascii="Times New Roman" w:hAnsi="Times New Roman" w:cs="Times New Roman"/>
          <w:sz w:val="24"/>
          <w:szCs w:val="24"/>
        </w:rPr>
        <w:br/>
        <w:t>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конкурсного отбора юридических лиц и индивидуальных 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предпринимателей, обеспечивающих перемещение 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и хранение задержанных транспортных средств 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на специализированных стоянках 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НЕ ВСКРЫВАТЬ ДО ____ часов «____»_________ 20__ г.</w:t>
      </w: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ДОКУМЕНТЫ НА УЧАСТИЕ В КОНКУРСНОМ ОТБОРЕ</w:t>
      </w: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Порядковый номер конверта _______</w:t>
      </w: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_______ ____________ 20___г. </w:t>
      </w:r>
      <w:proofErr w:type="spellStart"/>
      <w:r w:rsidRPr="00E53CD1">
        <w:rPr>
          <w:rFonts w:ascii="Times New Roman" w:hAnsi="Times New Roman" w:cs="Times New Roman"/>
          <w:sz w:val="24"/>
          <w:szCs w:val="24"/>
        </w:rPr>
        <w:t>_____час</w:t>
      </w:r>
      <w:proofErr w:type="spellEnd"/>
      <w:r w:rsidRPr="00E53CD1">
        <w:rPr>
          <w:rFonts w:ascii="Times New Roman" w:hAnsi="Times New Roman" w:cs="Times New Roman"/>
          <w:sz w:val="24"/>
          <w:szCs w:val="24"/>
        </w:rPr>
        <w:t>_____ мин</w:t>
      </w: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3CD1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53CD1">
        <w:rPr>
          <w:rFonts w:ascii="Times New Roman" w:hAnsi="Times New Roman" w:cs="Times New Roman"/>
          <w:sz w:val="24"/>
          <w:szCs w:val="24"/>
        </w:rPr>
        <w:t xml:space="preserve">/_______________/                 </w:t>
      </w:r>
      <w:proofErr w:type="spellStart"/>
      <w:r w:rsidRPr="00E53C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>ринял___________</w:t>
      </w:r>
      <w:proofErr w:type="spellEnd"/>
      <w:r w:rsidRPr="00E53CD1">
        <w:rPr>
          <w:rFonts w:ascii="Times New Roman" w:hAnsi="Times New Roman" w:cs="Times New Roman"/>
          <w:sz w:val="24"/>
          <w:szCs w:val="24"/>
        </w:rPr>
        <w:t>/_______________/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53CD1" w:rsidRPr="00E53CD1" w:rsidSect="00023992">
          <w:pgSz w:w="11906" w:h="16838"/>
          <w:pgMar w:top="1134" w:right="624" w:bottom="1134" w:left="1701" w:header="709" w:footer="302" w:gutter="0"/>
          <w:cols w:space="708"/>
          <w:docGrid w:linePitch="360"/>
        </w:sect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к сообщению о проведении конкурсного отбора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юридических лиц и индивидуальных предпринимателей,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обеспечивающих перемещение и хранение задержанных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транспортных средств на специализированных стоянках </w:t>
      </w:r>
      <w:r w:rsidRPr="00E53CD1">
        <w:rPr>
          <w:rFonts w:ascii="Times New Roman" w:hAnsi="Times New Roman" w:cs="Times New Roman"/>
          <w:sz w:val="24"/>
          <w:szCs w:val="24"/>
        </w:rPr>
        <w:br/>
        <w:t>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Заявка</w:t>
      </w: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</w:t>
      </w: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от </w:t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>,</w:t>
      </w: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(наименование юридического лица, ФИО индивидуального предпринимателя)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53CD1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E53CD1" w:rsidRPr="00E53CD1" w:rsidRDefault="00E53CD1" w:rsidP="00E53CD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ИНН __________________________________, ОГРН _________________________________,</w:t>
      </w:r>
    </w:p>
    <w:p w:rsidR="00E53CD1" w:rsidRPr="00E53CD1" w:rsidRDefault="00E53CD1" w:rsidP="00E53CD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CD1">
        <w:rPr>
          <w:rFonts w:ascii="Times New Roman" w:hAnsi="Times New Roman" w:cs="Times New Roman"/>
          <w:sz w:val="24"/>
          <w:szCs w:val="24"/>
        </w:rPr>
        <w:t xml:space="preserve">настоящим выражаю своё желание принять участие в конкурсном отборе юридических лиц </w:t>
      </w:r>
      <w:r w:rsidRPr="00E53CD1">
        <w:rPr>
          <w:rFonts w:ascii="Times New Roman" w:hAnsi="Times New Roman" w:cs="Times New Roman"/>
          <w:sz w:val="24"/>
          <w:szCs w:val="24"/>
        </w:rPr>
        <w:br/>
        <w:t>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районе, победитель которого вправе заключить договор на осуществление перемещения и хранения задержанных транспортных средств на специализированной стоянке в Советском районе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E53CD1">
        <w:rPr>
          <w:rFonts w:ascii="Times New Roman" w:hAnsi="Times New Roman" w:cs="Times New Roman"/>
          <w:spacing w:val="10"/>
          <w:sz w:val="24"/>
          <w:szCs w:val="24"/>
        </w:rPr>
        <w:t>Отделом</w:t>
      </w:r>
      <w:r w:rsidRPr="00E53CD1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Российской Федерации по Советскому району.</w:t>
      </w:r>
      <w:proofErr w:type="gramEnd"/>
    </w:p>
    <w:p w:rsidR="00E53CD1" w:rsidRPr="00E53CD1" w:rsidRDefault="00E53CD1" w:rsidP="00E53C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конкурсного отбора </w:t>
      </w:r>
      <w:proofErr w:type="gramStart"/>
      <w:r w:rsidRPr="00E53CD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53CD1">
        <w:rPr>
          <w:rFonts w:ascii="Times New Roman" w:hAnsi="Times New Roman" w:cs="Times New Roman"/>
          <w:sz w:val="24"/>
          <w:szCs w:val="24"/>
        </w:rPr>
        <w:t>.</w:t>
      </w:r>
    </w:p>
    <w:p w:rsidR="00E53CD1" w:rsidRPr="00E53CD1" w:rsidRDefault="00E53CD1" w:rsidP="00E53C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   __________________________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 </w:t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  <w:t xml:space="preserve">           Подпись                                   (Ф.И.О.)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«___» __________ 20__ г.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53CD1" w:rsidRPr="00E53CD1" w:rsidSect="00023992">
          <w:pgSz w:w="11906" w:h="16838"/>
          <w:pgMar w:top="1134" w:right="624" w:bottom="1134" w:left="1701" w:header="709" w:footer="302" w:gutter="0"/>
          <w:cols w:space="708"/>
          <w:docGrid w:linePitch="360"/>
        </w:sectPr>
      </w:pP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53CD1" w:rsidRPr="00E53CD1" w:rsidRDefault="00E53CD1" w:rsidP="00E53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к сообщению о проведении конкурсного отбора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юридических лиц и индивидуальных предпринимателей,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обеспечивающих перемещение и хранение задержанных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транспортных средств на специализированных стоянках </w:t>
      </w:r>
      <w:r w:rsidRPr="00E53CD1">
        <w:rPr>
          <w:rFonts w:ascii="Times New Roman" w:hAnsi="Times New Roman" w:cs="Times New Roman"/>
          <w:sz w:val="24"/>
          <w:szCs w:val="24"/>
        </w:rPr>
        <w:br/>
        <w:t>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53CD1" w:rsidRPr="00E53CD1" w:rsidRDefault="00E53CD1" w:rsidP="00E5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D1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E53CD1">
        <w:rPr>
          <w:rFonts w:ascii="Times New Roman" w:hAnsi="Times New Roman" w:cs="Times New Roman"/>
          <w:b/>
          <w:sz w:val="24"/>
          <w:szCs w:val="24"/>
        </w:rPr>
        <w:br/>
        <w:t>в Советском районе</w:t>
      </w: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3C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CD1" w:rsidRPr="00E53CD1" w:rsidRDefault="00E53CD1" w:rsidP="00E53C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E53CD1" w:rsidRPr="00E53CD1" w:rsidRDefault="00E53CD1" w:rsidP="00E5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756"/>
        <w:gridCol w:w="1260"/>
        <w:gridCol w:w="3984"/>
      </w:tblGrid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документа*</w:t>
            </w:r>
          </w:p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Номер страницы, под которым находится прошитый документ</w:t>
            </w:r>
          </w:p>
        </w:tc>
      </w:tr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53CD1" w:rsidRPr="00E53CD1" w:rsidRDefault="00E53CD1" w:rsidP="00E53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CD1" w:rsidRPr="00E53CD1" w:rsidTr="004E62CA">
        <w:tc>
          <w:tcPr>
            <w:tcW w:w="639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E53CD1" w:rsidRPr="00E53CD1" w:rsidRDefault="00E53CD1" w:rsidP="00E53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* указывается «нотариально заверенная копия», «копия» или «оригинал».</w:t>
      </w: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(индивидуальный предприниматель)____________________   __________________________</w:t>
      </w:r>
    </w:p>
    <w:p w:rsidR="00E53CD1" w:rsidRPr="00E53CD1" w:rsidRDefault="00E53CD1" w:rsidP="00E53C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    </w:t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</w:r>
      <w:r w:rsidRPr="00E53CD1">
        <w:rPr>
          <w:rFonts w:ascii="Times New Roman" w:hAnsi="Times New Roman" w:cs="Times New Roman"/>
          <w:sz w:val="24"/>
          <w:szCs w:val="24"/>
        </w:rPr>
        <w:tab/>
        <w:t xml:space="preserve">          Подпись                                       (Ф.И.О.)</w:t>
      </w: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«____»__________ 20__г.</w:t>
      </w: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widowControl w:val="0"/>
        <w:tabs>
          <w:tab w:val="left" w:pos="126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CD1" w:rsidRPr="00E53CD1" w:rsidRDefault="00E53CD1" w:rsidP="00E53CD1">
      <w:pPr>
        <w:framePr w:w="11224" w:wrap="auto" w:hAnchor="tex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53CD1" w:rsidRPr="00E53CD1" w:rsidSect="00023992">
          <w:pgSz w:w="11906" w:h="16838"/>
          <w:pgMar w:top="1134" w:right="624" w:bottom="1134" w:left="1701" w:header="709" w:footer="302" w:gutter="0"/>
          <w:cols w:space="708"/>
          <w:docGrid w:linePitch="360"/>
        </w:sectPr>
      </w:pP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к сообщению о проведении конкурсного отбора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юридических лиц и индивидуальных предпринимателей,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обеспечивающих перемещение и хранение задержанных </w:t>
      </w:r>
      <w:r w:rsidRPr="00E53CD1">
        <w:rPr>
          <w:rFonts w:ascii="Times New Roman" w:hAnsi="Times New Roman" w:cs="Times New Roman"/>
          <w:sz w:val="24"/>
          <w:szCs w:val="24"/>
        </w:rPr>
        <w:br/>
        <w:t xml:space="preserve">транспортных средств на специализированных стоянках </w:t>
      </w:r>
      <w:r w:rsidRPr="00E53CD1">
        <w:rPr>
          <w:rFonts w:ascii="Times New Roman" w:hAnsi="Times New Roman" w:cs="Times New Roman"/>
          <w:sz w:val="24"/>
          <w:szCs w:val="24"/>
        </w:rPr>
        <w:br/>
        <w:t>в Советском районе</w:t>
      </w: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ЭКСПЕРТНЫЙ ЛИСТ </w:t>
      </w: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</w:t>
      </w:r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CD1" w:rsidRPr="00E53CD1" w:rsidRDefault="00E53CD1" w:rsidP="00E53CD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>Член конкурсной комиссии: _______________________________________________________</w:t>
      </w:r>
    </w:p>
    <w:p w:rsidR="00E53CD1" w:rsidRPr="00E53CD1" w:rsidRDefault="00E53CD1" w:rsidP="00E53CD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55"/>
        <w:gridCol w:w="1450"/>
        <w:gridCol w:w="1295"/>
      </w:tblGrid>
      <w:tr w:rsidR="00E53CD1" w:rsidRPr="00E53CD1" w:rsidTr="004E62C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Оценка/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члена комиссии</w:t>
            </w:r>
          </w:p>
        </w:tc>
      </w:tr>
      <w:tr w:rsidR="00E53CD1" w:rsidRPr="00E53CD1" w:rsidTr="004E62CA">
        <w:trPr>
          <w:trHeight w:val="7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стоянок: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Наличие покрытия по всей площади стоянки: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 покрытие (асфальтобетонное покрытие, цементобетонное покрытие, железобетонные плиты)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щебеночное покрытие, гравийное покрытие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покрытия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Наличие искусственного освещения: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охватом всей территории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освещение территории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искусственного освещения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6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14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Наличие первичных средств пожаротушения, и пожарного инвентаря: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Пожарный щит: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пожарного щита с полным набором инвентаря (лом, багор, штыковая или совковая лопата, ведро, топор)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пожарного щита с неполным набором инвентаря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пожарного щита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Огнетушители:</w:t>
            </w:r>
          </w:p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2-х огнетушителей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огнетушителя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огнетушитель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огнетушителей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Пожарный ящик с песком:</w:t>
            </w:r>
          </w:p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16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Наличие туалета: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некапитального (деревянного либо </w:t>
            </w:r>
            <w:proofErr w:type="spell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биотуалета</w:t>
            </w:r>
            <w:proofErr w:type="spellEnd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туалета на территории специализированной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туалета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Сбор твердых коммунальных отходов: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двух и более контейнеров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одного контейнера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контейнера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Вывоз твердых коммунальных отходов: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со специализированной организацией на вывоз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договора со специализированной организацией на вывоз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9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специальных транспортных средств, предназначенных для перемещения задержанных транспортных средств и их техническое состояние: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10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Наличие от 4 и более собственных (арендованных) специальных транспортных средств, предназначенных для погрузки, разгрузки и перемещения транспортных средств на специализированную стоянку (эвакуаторов)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10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Наличие от 1 до 4 собственных (арендованных) специальных транспортных средств, предназначенных для погрузки, разгрузки и перемещения транспортных средств на специализированную стоянку (эвакуаторов)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 Наличие возможности размещения на территории специализированной стоянки от 201 и более транспортных средств категории «В»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 Наличие возможности размещения на территории специализированной стоянки от 101 до 200 транспортных средств категории «В»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 Наличие возможности размещения на территории специализированной стоянки от 40 до 100 транспортных средств категории «В»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контрольно-пропускного пункта (далее КПП) </w:t>
            </w: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ограждений, обеспечивающих ограничение доступа </w:t>
            </w: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территорию специализированной стоянки посторонних лиц: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КПП: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Шлагбаум: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Ворота: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Ограждение, не допускающее проникновение посторонних лиц: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всей территории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частичное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ограждения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(далее ККМ):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Помещение с ККМ:</w:t>
            </w:r>
          </w:p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6.2. </w:t>
            </w:r>
            <w:proofErr w:type="gram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Учетные документы, согласно установленной законодательством Ханты-Мансийского автономного </w:t>
            </w: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округа – </w:t>
            </w:r>
            <w:proofErr w:type="spell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(журнал учета пробега транспортного средства, предназначенный для перемещения задержанного транспортного средства, при перемещении задержанного транспортного средства на специализированную стоянку; акт приема-передачи задержанного транспортного средства и журнал учета задержанных транспортных средств на специализированной стоянке):</w:t>
            </w:r>
            <w:proofErr w:type="gramEnd"/>
          </w:p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круглосуточной квалифицированной охраны: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Наличие квалифицированной охраны: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(лицензия на охранную деятельность)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охраны по договору с организацией имеющей лицензию на охранную 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квалифицированной охраны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7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Наличие камер видеонаблюдения, фиксирующих обзор территории специализированной стоянки:</w:t>
            </w:r>
          </w:p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2-х камер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камеры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камера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камер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претендента в данном направлении деятельности: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16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транспортных средств:</w:t>
            </w:r>
          </w:p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 лет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 лет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CD1" w:rsidRPr="00E53CD1" w:rsidTr="004E62CA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опыта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1" w:rsidRPr="00E53CD1" w:rsidRDefault="00E53CD1" w:rsidP="00E53C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CD1" w:rsidRPr="00E53CD1" w:rsidRDefault="00E53CD1" w:rsidP="00E53CD1">
      <w:pPr>
        <w:tabs>
          <w:tab w:val="left" w:pos="60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 /_____________________________/</w:t>
      </w:r>
    </w:p>
    <w:p w:rsidR="00262706" w:rsidRPr="00E53CD1" w:rsidRDefault="00E53CD1" w:rsidP="00E53CD1">
      <w:pPr>
        <w:tabs>
          <w:tab w:val="left" w:pos="4495"/>
          <w:tab w:val="left" w:pos="6060"/>
          <w:tab w:val="right" w:pos="958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(Ф.И.О. члена конкурсной комиссии)</w:t>
      </w:r>
      <w:r w:rsidR="00CE587F">
        <w:rPr>
          <w:rFonts w:ascii="Times New Roman" w:hAnsi="Times New Roman" w:cs="Times New Roman"/>
          <w:sz w:val="24"/>
          <w:szCs w:val="24"/>
        </w:rPr>
        <w:t>»</w:t>
      </w:r>
    </w:p>
    <w:sectPr w:rsidR="00262706" w:rsidRPr="00E53CD1" w:rsidSect="000C11F2">
      <w:pgSz w:w="11906" w:h="16838"/>
      <w:pgMar w:top="1134" w:right="567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46AA"/>
    <w:rsid w:val="000902E9"/>
    <w:rsid w:val="00092911"/>
    <w:rsid w:val="000C11F2"/>
    <w:rsid w:val="001049FA"/>
    <w:rsid w:val="00146C6E"/>
    <w:rsid w:val="00187450"/>
    <w:rsid w:val="002555C7"/>
    <w:rsid w:val="00262706"/>
    <w:rsid w:val="002879DF"/>
    <w:rsid w:val="002A571A"/>
    <w:rsid w:val="002C1040"/>
    <w:rsid w:val="00360EDD"/>
    <w:rsid w:val="00390419"/>
    <w:rsid w:val="0047099F"/>
    <w:rsid w:val="004E2DFA"/>
    <w:rsid w:val="0055678E"/>
    <w:rsid w:val="0060061D"/>
    <w:rsid w:val="00642E95"/>
    <w:rsid w:val="006646AA"/>
    <w:rsid w:val="0068744C"/>
    <w:rsid w:val="00702CC4"/>
    <w:rsid w:val="007335D9"/>
    <w:rsid w:val="00776414"/>
    <w:rsid w:val="008673FA"/>
    <w:rsid w:val="0086772B"/>
    <w:rsid w:val="009719B9"/>
    <w:rsid w:val="009733EA"/>
    <w:rsid w:val="00985DA2"/>
    <w:rsid w:val="009C273D"/>
    <w:rsid w:val="00A232C0"/>
    <w:rsid w:val="00A85168"/>
    <w:rsid w:val="00AA62FD"/>
    <w:rsid w:val="00AB0D0B"/>
    <w:rsid w:val="00AF0606"/>
    <w:rsid w:val="00BA2145"/>
    <w:rsid w:val="00BB6140"/>
    <w:rsid w:val="00CA1A7D"/>
    <w:rsid w:val="00CE587F"/>
    <w:rsid w:val="00CE62CA"/>
    <w:rsid w:val="00D1409B"/>
    <w:rsid w:val="00D539A8"/>
    <w:rsid w:val="00D66DFB"/>
    <w:rsid w:val="00DD5237"/>
    <w:rsid w:val="00DE1F86"/>
    <w:rsid w:val="00DE73A3"/>
    <w:rsid w:val="00E44DAF"/>
    <w:rsid w:val="00E53CD1"/>
    <w:rsid w:val="00E67156"/>
    <w:rsid w:val="00E74E8E"/>
    <w:rsid w:val="00F13BF2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9"/>
    <o:shapelayout v:ext="edit">
      <o:idmap v:ext="edit" data="1,2,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A"/>
    <w:pPr>
      <w:suppressAutoHyphens/>
      <w:spacing w:after="200" w:line="276" w:lineRule="auto"/>
    </w:pPr>
    <w:rPr>
      <w:rFonts w:ascii="Calibri" w:eastAsia="Calibri" w:hAnsi="Calibri" w:cs="font295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53CD1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E2DFA"/>
  </w:style>
  <w:style w:type="character" w:customStyle="1" w:styleId="2">
    <w:name w:val="Основной шрифт абзаца2"/>
    <w:rsid w:val="004E2DFA"/>
  </w:style>
  <w:style w:type="character" w:customStyle="1" w:styleId="a3">
    <w:name w:val="Текст выноски Знак"/>
    <w:rsid w:val="004E2D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"/>
    <w:rsid w:val="004E2DFA"/>
  </w:style>
  <w:style w:type="character" w:customStyle="1" w:styleId="a5">
    <w:name w:val="Нижний колонтитул Знак"/>
    <w:basedOn w:val="2"/>
    <w:rsid w:val="004E2DFA"/>
  </w:style>
  <w:style w:type="character" w:customStyle="1" w:styleId="a6">
    <w:name w:val="Основной текст с отступом Знак"/>
    <w:rsid w:val="004E2DFA"/>
    <w:rPr>
      <w:rFonts w:ascii="Century Gothic" w:eastAsia="Times New Roman" w:hAnsi="Century Gothic" w:cs="Times New Roman"/>
      <w:lang w:val="en-US"/>
    </w:rPr>
  </w:style>
  <w:style w:type="paragraph" w:customStyle="1" w:styleId="a7">
    <w:name w:val="Заголовок"/>
    <w:basedOn w:val="a"/>
    <w:next w:val="a8"/>
    <w:rsid w:val="004E2D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E2DFA"/>
    <w:pPr>
      <w:spacing w:after="140"/>
    </w:pPr>
  </w:style>
  <w:style w:type="paragraph" w:styleId="a9">
    <w:name w:val="List"/>
    <w:basedOn w:val="a8"/>
    <w:rsid w:val="004E2DFA"/>
    <w:rPr>
      <w:rFonts w:cs="Mangal"/>
    </w:rPr>
  </w:style>
  <w:style w:type="paragraph" w:styleId="aa">
    <w:name w:val="caption"/>
    <w:basedOn w:val="a"/>
    <w:qFormat/>
    <w:rsid w:val="004E2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E2DF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E2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2DFA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4E2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4E2DF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4E2D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4E2DFA"/>
    <w:pPr>
      <w:suppressAutoHyphens/>
    </w:pPr>
    <w:rPr>
      <w:b/>
      <w:bCs/>
      <w:sz w:val="28"/>
      <w:szCs w:val="28"/>
      <w:lang w:eastAsia="zh-CN"/>
    </w:rPr>
  </w:style>
  <w:style w:type="paragraph" w:styleId="ad">
    <w:name w:val="Body Text Indent"/>
    <w:basedOn w:val="a"/>
    <w:rsid w:val="004E2DF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customStyle="1" w:styleId="15">
    <w:name w:val="Без интервала1"/>
    <w:rsid w:val="004E2DFA"/>
    <w:pPr>
      <w:suppressAutoHyphens/>
    </w:pPr>
    <w:rPr>
      <w:rFonts w:ascii="Calibri" w:eastAsia="Calibri" w:hAnsi="Calibri" w:cs="font295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4E2DFA"/>
    <w:pPr>
      <w:suppressLineNumbers/>
    </w:pPr>
  </w:style>
  <w:style w:type="paragraph" w:customStyle="1" w:styleId="af">
    <w:name w:val="Заголовок таблицы"/>
    <w:basedOn w:val="ae"/>
    <w:rsid w:val="004E2DFA"/>
    <w:pPr>
      <w:jc w:val="center"/>
    </w:pPr>
    <w:rPr>
      <w:b/>
      <w:bCs/>
    </w:rPr>
  </w:style>
  <w:style w:type="paragraph" w:styleId="af0">
    <w:name w:val="Balloon Text"/>
    <w:basedOn w:val="a"/>
    <w:link w:val="16"/>
    <w:uiPriority w:val="99"/>
    <w:semiHidden/>
    <w:unhideWhenUsed/>
    <w:rsid w:val="0009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0"/>
    <w:uiPriority w:val="99"/>
    <w:semiHidden/>
    <w:rsid w:val="000902E9"/>
    <w:rPr>
      <w:rFonts w:ascii="Tahoma" w:eastAsia="Calibri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E67156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187450"/>
    <w:rPr>
      <w:color w:val="0000FF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AA62F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A62FD"/>
    <w:rPr>
      <w:rFonts w:ascii="Tahoma" w:eastAsia="Calibri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2C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CD1"/>
    <w:rPr>
      <w:b/>
      <w:sz w:val="28"/>
      <w:lang w:eastAsia="en-US"/>
    </w:rPr>
  </w:style>
  <w:style w:type="paragraph" w:customStyle="1" w:styleId="ConsPlusNormal">
    <w:name w:val="ConsPlusNormal"/>
    <w:link w:val="ConsPlusNormal0"/>
    <w:rsid w:val="00E53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3CD1"/>
    <w:rPr>
      <w:rFonts w:ascii="Arial" w:hAnsi="Arial" w:cs="Arial"/>
    </w:rPr>
  </w:style>
  <w:style w:type="paragraph" w:customStyle="1" w:styleId="ConsPlusNonformat">
    <w:name w:val="ConsPlusNonformat"/>
    <w:rsid w:val="00E5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3C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3512-040A-49D9-9387-FB1DACE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Хаметовна</dc:creator>
  <cp:lastModifiedBy>domashevil</cp:lastModifiedBy>
  <cp:revision>2</cp:revision>
  <cp:lastPrinted>2022-09-23T05:34:00Z</cp:lastPrinted>
  <dcterms:created xsi:type="dcterms:W3CDTF">2022-09-23T10:12:00Z</dcterms:created>
  <dcterms:modified xsi:type="dcterms:W3CDTF">2022-09-23T10:12:00Z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Неудаляемый файл">
    <vt:lpwstr>1</vt:lpwstr>
  </property>
</Properties>
</file>